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F" w:rsidRPr="00BD2EA3" w:rsidRDefault="002B7925">
      <w:pPr>
        <w:jc w:val="center"/>
        <w:rPr>
          <w:b/>
          <w:bCs/>
          <w:sz w:val="44"/>
          <w:szCs w:val="44"/>
        </w:rPr>
      </w:pPr>
      <w:r w:rsidRPr="00BD2EA3">
        <w:rPr>
          <w:rFonts w:hint="eastAsia"/>
          <w:b/>
          <w:bCs/>
          <w:sz w:val="44"/>
          <w:szCs w:val="44"/>
        </w:rPr>
        <w:t>石河子大学分析测试中心</w:t>
      </w:r>
    </w:p>
    <w:p w:rsidR="00894FAF" w:rsidRPr="00BD2EA3" w:rsidRDefault="00BD2EA3" w:rsidP="00055087">
      <w:pPr>
        <w:jc w:val="center"/>
        <w:rPr>
          <w:b/>
          <w:bCs/>
          <w:sz w:val="36"/>
          <w:szCs w:val="36"/>
        </w:rPr>
      </w:pPr>
      <w:r w:rsidRPr="00BD2EA3">
        <w:rPr>
          <w:rFonts w:hint="eastAsia"/>
          <w:b/>
          <w:bCs/>
          <w:sz w:val="36"/>
          <w:szCs w:val="36"/>
        </w:rPr>
        <w:t>（</w:t>
      </w:r>
      <w:r w:rsidR="00135054">
        <w:rPr>
          <w:rFonts w:hint="eastAsia"/>
          <w:b/>
          <w:bCs/>
          <w:sz w:val="36"/>
          <w:szCs w:val="36"/>
        </w:rPr>
        <w:t>全自动凯氏定氮仪</w:t>
      </w:r>
      <w:r>
        <w:rPr>
          <w:rFonts w:hint="eastAsia"/>
          <w:b/>
          <w:bCs/>
          <w:sz w:val="36"/>
          <w:szCs w:val="36"/>
        </w:rPr>
        <w:t>）</w:t>
      </w:r>
      <w:r w:rsidR="002B7925" w:rsidRPr="00BD2EA3">
        <w:rPr>
          <w:rFonts w:hint="eastAsia"/>
          <w:b/>
          <w:bCs/>
          <w:sz w:val="36"/>
          <w:szCs w:val="36"/>
        </w:rPr>
        <w:t>样</w:t>
      </w:r>
      <w:r w:rsidR="002B7925" w:rsidRPr="00BD2EA3">
        <w:rPr>
          <w:rFonts w:hint="eastAsia"/>
          <w:b/>
          <w:bCs/>
          <w:sz w:val="36"/>
          <w:szCs w:val="36"/>
        </w:rPr>
        <w:t xml:space="preserve">  </w:t>
      </w:r>
      <w:r w:rsidR="002B7925" w:rsidRPr="00BD2EA3">
        <w:rPr>
          <w:rFonts w:hint="eastAsia"/>
          <w:b/>
          <w:bCs/>
          <w:sz w:val="36"/>
          <w:szCs w:val="36"/>
        </w:rPr>
        <w:t>品</w:t>
      </w:r>
      <w:r w:rsidR="002B7925" w:rsidRPr="00BD2EA3">
        <w:rPr>
          <w:rFonts w:hint="eastAsia"/>
          <w:b/>
          <w:bCs/>
          <w:sz w:val="36"/>
          <w:szCs w:val="36"/>
        </w:rPr>
        <w:t xml:space="preserve">  </w:t>
      </w:r>
      <w:r w:rsidR="002B7925" w:rsidRPr="00BD2EA3">
        <w:rPr>
          <w:rFonts w:hint="eastAsia"/>
          <w:b/>
          <w:bCs/>
          <w:sz w:val="36"/>
          <w:szCs w:val="36"/>
        </w:rPr>
        <w:t>送</w:t>
      </w:r>
      <w:r w:rsidR="002B7925" w:rsidRPr="00BD2EA3">
        <w:rPr>
          <w:rFonts w:hint="eastAsia"/>
          <w:b/>
          <w:bCs/>
          <w:sz w:val="36"/>
          <w:szCs w:val="36"/>
        </w:rPr>
        <w:t xml:space="preserve">  </w:t>
      </w:r>
      <w:r w:rsidR="002B7925" w:rsidRPr="00BD2EA3">
        <w:rPr>
          <w:rFonts w:hint="eastAsia"/>
          <w:b/>
          <w:bCs/>
          <w:sz w:val="36"/>
          <w:szCs w:val="36"/>
        </w:rPr>
        <w:t>检</w:t>
      </w:r>
      <w:r w:rsidR="002B7925" w:rsidRPr="00BD2EA3">
        <w:rPr>
          <w:rFonts w:hint="eastAsia"/>
          <w:b/>
          <w:bCs/>
          <w:sz w:val="36"/>
          <w:szCs w:val="36"/>
        </w:rPr>
        <w:t xml:space="preserve">  </w:t>
      </w:r>
      <w:r w:rsidR="002B7925" w:rsidRPr="00BD2EA3">
        <w:rPr>
          <w:rFonts w:hint="eastAsia"/>
          <w:b/>
          <w:bCs/>
          <w:sz w:val="36"/>
          <w:szCs w:val="36"/>
        </w:rPr>
        <w:t>单</w:t>
      </w:r>
      <w:r w:rsidR="002B7925" w:rsidRPr="00BD2EA3">
        <w:rPr>
          <w:rFonts w:hint="eastAsia"/>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
        <w:gridCol w:w="2694"/>
        <w:gridCol w:w="258"/>
        <w:gridCol w:w="1868"/>
        <w:gridCol w:w="2894"/>
      </w:tblGrid>
      <w:tr w:rsidR="00894FAF" w:rsidTr="00055087">
        <w:trPr>
          <w:trHeight w:val="613"/>
        </w:trPr>
        <w:tc>
          <w:tcPr>
            <w:tcW w:w="1668" w:type="dxa"/>
            <w:vAlign w:val="center"/>
          </w:tcPr>
          <w:p w:rsidR="00894FAF" w:rsidRDefault="00055087">
            <w:pPr>
              <w:jc w:val="center"/>
              <w:rPr>
                <w:sz w:val="24"/>
              </w:rPr>
            </w:pPr>
            <w:r>
              <w:rPr>
                <w:rFonts w:hint="eastAsia"/>
                <w:sz w:val="24"/>
              </w:rPr>
              <w:t>送样人姓名</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导师姓名</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pPr>
              <w:jc w:val="center"/>
              <w:rPr>
                <w:sz w:val="24"/>
              </w:rPr>
            </w:pPr>
            <w:r>
              <w:rPr>
                <w:rFonts w:hint="eastAsia"/>
                <w:sz w:val="24"/>
              </w:rPr>
              <w:t>样品名称</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样品状态</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rsidP="00055087">
            <w:pPr>
              <w:jc w:val="center"/>
              <w:rPr>
                <w:sz w:val="24"/>
              </w:rPr>
            </w:pPr>
            <w:r>
              <w:rPr>
                <w:rFonts w:hint="eastAsia"/>
                <w:sz w:val="24"/>
              </w:rPr>
              <w:t>样品数量</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sz w:val="24"/>
              </w:rPr>
              <w:t>检测项目</w:t>
            </w:r>
          </w:p>
        </w:tc>
        <w:tc>
          <w:tcPr>
            <w:tcW w:w="2894" w:type="dxa"/>
            <w:vAlign w:val="center"/>
          </w:tcPr>
          <w:p w:rsidR="00894FAF" w:rsidRDefault="00894FAF">
            <w:pPr>
              <w:jc w:val="center"/>
              <w:rPr>
                <w:sz w:val="24"/>
              </w:rPr>
            </w:pPr>
          </w:p>
        </w:tc>
      </w:tr>
      <w:tr w:rsidR="00913F32" w:rsidTr="00055087">
        <w:trPr>
          <w:trHeight w:val="593"/>
        </w:trPr>
        <w:tc>
          <w:tcPr>
            <w:tcW w:w="1668" w:type="dxa"/>
            <w:vAlign w:val="center"/>
          </w:tcPr>
          <w:p w:rsidR="00913F32" w:rsidRDefault="00913F32" w:rsidP="00055087">
            <w:pPr>
              <w:jc w:val="center"/>
              <w:rPr>
                <w:sz w:val="24"/>
              </w:rPr>
            </w:pPr>
            <w:r>
              <w:rPr>
                <w:rFonts w:hint="eastAsia"/>
                <w:sz w:val="24"/>
              </w:rPr>
              <w:t>联系电话</w:t>
            </w:r>
          </w:p>
        </w:tc>
        <w:tc>
          <w:tcPr>
            <w:tcW w:w="2835" w:type="dxa"/>
            <w:gridSpan w:val="2"/>
            <w:vAlign w:val="center"/>
          </w:tcPr>
          <w:p w:rsidR="00913F32" w:rsidRDefault="00913F32">
            <w:pPr>
              <w:jc w:val="center"/>
              <w:rPr>
                <w:sz w:val="24"/>
              </w:rPr>
            </w:pPr>
          </w:p>
        </w:tc>
        <w:tc>
          <w:tcPr>
            <w:tcW w:w="2126" w:type="dxa"/>
            <w:gridSpan w:val="2"/>
            <w:vAlign w:val="center"/>
          </w:tcPr>
          <w:p w:rsidR="00913F32" w:rsidRDefault="00913F32">
            <w:pPr>
              <w:jc w:val="center"/>
              <w:rPr>
                <w:sz w:val="24"/>
              </w:rPr>
            </w:pPr>
            <w:r>
              <w:rPr>
                <w:sz w:val="24"/>
              </w:rPr>
              <w:t>邮</w:t>
            </w:r>
            <w:r w:rsidR="00D1501E">
              <w:rPr>
                <w:rFonts w:hint="eastAsia"/>
                <w:sz w:val="24"/>
              </w:rPr>
              <w:t xml:space="preserve">    </w:t>
            </w:r>
            <w:r>
              <w:rPr>
                <w:sz w:val="24"/>
              </w:rPr>
              <w:t>箱</w:t>
            </w:r>
          </w:p>
        </w:tc>
        <w:tc>
          <w:tcPr>
            <w:tcW w:w="2894" w:type="dxa"/>
            <w:vAlign w:val="center"/>
          </w:tcPr>
          <w:p w:rsidR="00913F32" w:rsidRDefault="00913F32">
            <w:pPr>
              <w:jc w:val="center"/>
              <w:rPr>
                <w:sz w:val="24"/>
              </w:rPr>
            </w:pPr>
          </w:p>
        </w:tc>
      </w:tr>
      <w:tr w:rsidR="00913F32" w:rsidTr="00582AC9">
        <w:trPr>
          <w:trHeight w:val="702"/>
        </w:trPr>
        <w:tc>
          <w:tcPr>
            <w:tcW w:w="1668" w:type="dxa"/>
            <w:vAlign w:val="center"/>
          </w:tcPr>
          <w:p w:rsidR="00913F32" w:rsidRPr="00913F32" w:rsidRDefault="00913F32" w:rsidP="00913F32">
            <w:pPr>
              <w:jc w:val="center"/>
              <w:rPr>
                <w:sz w:val="24"/>
              </w:rPr>
            </w:pPr>
            <w:r w:rsidRPr="00913F32">
              <w:rPr>
                <w:rFonts w:hint="eastAsia"/>
                <w:sz w:val="24"/>
              </w:rPr>
              <w:t>样品处理</w:t>
            </w:r>
          </w:p>
        </w:tc>
        <w:tc>
          <w:tcPr>
            <w:tcW w:w="7855" w:type="dxa"/>
            <w:gridSpan w:val="5"/>
            <w:vAlign w:val="center"/>
          </w:tcPr>
          <w:p w:rsidR="00913F32" w:rsidRPr="00913F32" w:rsidRDefault="00913F32" w:rsidP="00913F32">
            <w:pPr>
              <w:rPr>
                <w:sz w:val="24"/>
              </w:rPr>
            </w:pPr>
            <w:bookmarkStart w:id="0" w:name="CheckBox21"/>
            <w:r w:rsidRPr="00913F32">
              <w:rPr>
                <w:rFonts w:ascii="宋体" w:hAnsi="宋体" w:cs="宋体" w:hint="eastAsia"/>
                <w:sz w:val="24"/>
              </w:rPr>
              <w:t>□保留</w:t>
            </w:r>
            <w:r w:rsidRPr="001C36A1">
              <w:rPr>
                <w:sz w:val="24"/>
              </w:rPr>
              <w:t>3</w:t>
            </w:r>
            <w:r w:rsidRPr="00913F32">
              <w:rPr>
                <w:rFonts w:ascii="宋体" w:hAnsi="宋体" w:cs="宋体" w:hint="eastAsia"/>
                <w:sz w:val="24"/>
              </w:rPr>
              <w:t>个工作日后销毁</w:t>
            </w:r>
            <w:bookmarkEnd w:id="0"/>
            <w:r>
              <w:rPr>
                <w:rFonts w:ascii="宋体" w:hAnsi="宋体" w:cs="宋体" w:hint="eastAsia"/>
                <w:sz w:val="24"/>
              </w:rPr>
              <w:t xml:space="preserve">         </w:t>
            </w:r>
            <w:r w:rsidRPr="00913F32">
              <w:rPr>
                <w:rFonts w:ascii="宋体" w:hAnsi="宋体" w:cs="宋体" w:hint="eastAsia"/>
                <w:sz w:val="24"/>
              </w:rPr>
              <w:t>□样品回收（自取）</w:t>
            </w:r>
          </w:p>
        </w:tc>
      </w:tr>
      <w:tr w:rsidR="00913F32" w:rsidTr="001C36A1">
        <w:trPr>
          <w:trHeight w:val="2272"/>
        </w:trPr>
        <w:tc>
          <w:tcPr>
            <w:tcW w:w="9523" w:type="dxa"/>
            <w:gridSpan w:val="6"/>
          </w:tcPr>
          <w:p w:rsidR="00913F32" w:rsidRPr="001606B1" w:rsidRDefault="00913F32" w:rsidP="001C36A1">
            <w:pPr>
              <w:spacing w:beforeLines="50" w:afterLines="50"/>
              <w:rPr>
                <w:b/>
                <w:sz w:val="28"/>
                <w:szCs w:val="28"/>
              </w:rPr>
            </w:pPr>
            <w:r w:rsidRPr="001606B1">
              <w:rPr>
                <w:rFonts w:hint="eastAsia"/>
                <w:b/>
                <w:sz w:val="28"/>
                <w:szCs w:val="28"/>
              </w:rPr>
              <w:t>送样须知：</w:t>
            </w:r>
          </w:p>
          <w:p w:rsidR="00913F32" w:rsidRPr="001C36A1" w:rsidRDefault="00135054" w:rsidP="001C36A1">
            <w:pPr>
              <w:pStyle w:val="a5"/>
              <w:numPr>
                <w:ilvl w:val="0"/>
                <w:numId w:val="3"/>
              </w:numPr>
              <w:spacing w:line="400" w:lineRule="exact"/>
              <w:ind w:firstLineChars="0"/>
              <w:rPr>
                <w:rFonts w:hAnsi="Arial" w:cs="Arial" w:hint="eastAsia"/>
                <w:color w:val="333333"/>
                <w:sz w:val="24"/>
                <w:szCs w:val="21"/>
                <w:shd w:val="clear" w:color="auto" w:fill="FFFFFF"/>
              </w:rPr>
            </w:pPr>
            <w:r w:rsidRPr="001C36A1">
              <w:rPr>
                <w:rFonts w:hAnsi="Arial" w:cs="Arial"/>
                <w:color w:val="333333"/>
                <w:sz w:val="24"/>
                <w:szCs w:val="21"/>
                <w:shd w:val="clear" w:color="auto" w:fill="FFFFFF"/>
              </w:rPr>
              <w:t>样品</w:t>
            </w:r>
            <w:r w:rsidR="00582AC9" w:rsidRPr="001C36A1">
              <w:rPr>
                <w:rFonts w:hAnsi="Arial" w:cs="Arial" w:hint="eastAsia"/>
                <w:color w:val="333333"/>
                <w:sz w:val="24"/>
                <w:szCs w:val="21"/>
                <w:shd w:val="clear" w:color="auto" w:fill="FFFFFF"/>
              </w:rPr>
              <w:t>必须</w:t>
            </w:r>
            <w:r w:rsidRPr="001C36A1">
              <w:rPr>
                <w:rFonts w:hAnsi="Arial" w:cs="Arial"/>
                <w:color w:val="333333"/>
                <w:sz w:val="24"/>
                <w:szCs w:val="21"/>
                <w:shd w:val="clear" w:color="auto" w:fill="FFFFFF"/>
              </w:rPr>
              <w:t>是均</w:t>
            </w:r>
            <w:r w:rsidR="00582AC9" w:rsidRPr="001C36A1">
              <w:rPr>
                <w:rFonts w:hAnsi="Arial" w:cs="Arial" w:hint="eastAsia"/>
                <w:color w:val="333333"/>
                <w:sz w:val="24"/>
                <w:szCs w:val="21"/>
                <w:shd w:val="clear" w:color="auto" w:fill="FFFFFF"/>
              </w:rPr>
              <w:t>一</w:t>
            </w:r>
            <w:r w:rsidRPr="001C36A1">
              <w:rPr>
                <w:rFonts w:hAnsi="Arial" w:cs="Arial"/>
                <w:color w:val="333333"/>
                <w:sz w:val="24"/>
                <w:szCs w:val="21"/>
                <w:shd w:val="clear" w:color="auto" w:fill="FFFFFF"/>
              </w:rPr>
              <w:t>的</w:t>
            </w:r>
            <w:r w:rsidR="001C36A1" w:rsidRPr="001C36A1">
              <w:rPr>
                <w:rFonts w:hAnsi="Arial" w:cs="Arial"/>
                <w:color w:val="333333"/>
                <w:sz w:val="24"/>
                <w:szCs w:val="21"/>
                <w:shd w:val="clear" w:color="auto" w:fill="FFFFFF"/>
              </w:rPr>
              <w:t>固体或者液体</w:t>
            </w:r>
            <w:r w:rsidR="001C36A1" w:rsidRPr="001C36A1">
              <w:rPr>
                <w:rFonts w:hAnsi="Arial" w:cs="Arial" w:hint="eastAsia"/>
                <w:color w:val="333333"/>
                <w:sz w:val="24"/>
                <w:szCs w:val="21"/>
                <w:shd w:val="clear" w:color="auto" w:fill="FFFFFF"/>
              </w:rPr>
              <w:t>；</w:t>
            </w:r>
          </w:p>
          <w:p w:rsidR="001C36A1" w:rsidRPr="001C36A1" w:rsidRDefault="001C36A1" w:rsidP="001C36A1">
            <w:pPr>
              <w:pStyle w:val="a5"/>
              <w:numPr>
                <w:ilvl w:val="0"/>
                <w:numId w:val="3"/>
              </w:numPr>
              <w:spacing w:line="400" w:lineRule="exact"/>
              <w:ind w:firstLineChars="0"/>
              <w:rPr>
                <w:sz w:val="24"/>
              </w:rPr>
            </w:pPr>
            <w:r>
              <w:rPr>
                <w:rFonts w:hint="eastAsia"/>
                <w:sz w:val="24"/>
              </w:rPr>
              <w:t>明确消煮条件，如硫酸添加量，样品加入量，消煮时间和温度。</w:t>
            </w:r>
          </w:p>
        </w:tc>
      </w:tr>
      <w:tr w:rsidR="00DF7F54" w:rsidTr="00582AC9">
        <w:trPr>
          <w:trHeight w:val="2548"/>
        </w:trPr>
        <w:tc>
          <w:tcPr>
            <w:tcW w:w="9523" w:type="dxa"/>
            <w:gridSpan w:val="6"/>
            <w:vAlign w:val="center"/>
          </w:tcPr>
          <w:p w:rsidR="00DF7F54" w:rsidRPr="00CB2DBA" w:rsidRDefault="00BD2EA3" w:rsidP="00BD2EA3">
            <w:pPr>
              <w:spacing w:line="360" w:lineRule="auto"/>
              <w:rPr>
                <w:b/>
                <w:i/>
                <w:sz w:val="32"/>
                <w:szCs w:val="32"/>
              </w:rPr>
            </w:pPr>
            <w:r w:rsidRPr="00CB2DBA">
              <w:rPr>
                <w:b/>
                <w:i/>
                <w:sz w:val="32"/>
                <w:szCs w:val="32"/>
              </w:rPr>
              <w:t>注意</w:t>
            </w:r>
            <w:r w:rsidRPr="00CB2DBA">
              <w:rPr>
                <w:rFonts w:hint="eastAsia"/>
                <w:b/>
                <w:i/>
                <w:sz w:val="32"/>
                <w:szCs w:val="32"/>
              </w:rPr>
              <w:t>：</w:t>
            </w:r>
          </w:p>
          <w:p w:rsidR="00BD2EA3" w:rsidRDefault="00BD2EA3" w:rsidP="00CB2DBA">
            <w:pPr>
              <w:spacing w:line="360" w:lineRule="auto"/>
              <w:ind w:firstLineChars="200" w:firstLine="480"/>
              <w:rPr>
                <w:sz w:val="24"/>
              </w:rPr>
            </w:pPr>
            <w:r>
              <w:rPr>
                <w:rFonts w:hint="eastAsia"/>
                <w:sz w:val="24"/>
              </w:rPr>
              <w:t>待检测样品必须严格按照送样须知处理，如</w:t>
            </w:r>
            <w:r w:rsidRPr="00BD2EA3">
              <w:rPr>
                <w:rFonts w:hint="eastAsia"/>
                <w:color w:val="auto"/>
                <w:sz w:val="24"/>
              </w:rPr>
              <w:t>样品不符合且未告知工作人员造成的仪器损坏产生的维护费用由送样人及其导师承担，导师签字即代表同意此条款。</w:t>
            </w:r>
          </w:p>
        </w:tc>
      </w:tr>
      <w:tr w:rsidR="00894FAF" w:rsidTr="00582AC9">
        <w:trPr>
          <w:trHeight w:val="1679"/>
        </w:trPr>
        <w:tc>
          <w:tcPr>
            <w:tcW w:w="4761" w:type="dxa"/>
            <w:gridSpan w:val="4"/>
          </w:tcPr>
          <w:p w:rsidR="00913F32" w:rsidRDefault="00913F32">
            <w:pPr>
              <w:rPr>
                <w:sz w:val="24"/>
              </w:rPr>
            </w:pPr>
          </w:p>
          <w:p w:rsidR="00894FAF" w:rsidRDefault="00913F32">
            <w:pPr>
              <w:rPr>
                <w:sz w:val="24"/>
              </w:rPr>
            </w:pPr>
            <w:r>
              <w:rPr>
                <w:rFonts w:hint="eastAsia"/>
                <w:sz w:val="24"/>
              </w:rPr>
              <w:t>导师</w:t>
            </w:r>
            <w:r w:rsidR="002B7925">
              <w:rPr>
                <w:rFonts w:hint="eastAsia"/>
                <w:sz w:val="24"/>
              </w:rPr>
              <w:t>签字：</w:t>
            </w:r>
          </w:p>
          <w:p w:rsidR="00894FAF" w:rsidRDefault="00894FAF">
            <w:pPr>
              <w:rPr>
                <w:sz w:val="24"/>
              </w:rPr>
            </w:pPr>
          </w:p>
          <w:p w:rsidR="00582AC9" w:rsidRDefault="002B7925">
            <w:pPr>
              <w:rPr>
                <w:sz w:val="24"/>
              </w:rPr>
            </w:pPr>
            <w:r>
              <w:rPr>
                <w:rFonts w:hint="eastAsia"/>
                <w:sz w:val="24"/>
              </w:rPr>
              <w:t xml:space="preserve">                     </w:t>
            </w:r>
          </w:p>
          <w:p w:rsidR="00894FAF" w:rsidRDefault="002B7925" w:rsidP="00582AC9">
            <w:pPr>
              <w:ind w:firstLineChars="1100" w:firstLine="26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62" w:type="dxa"/>
            <w:gridSpan w:val="2"/>
          </w:tcPr>
          <w:p w:rsidR="00913F32" w:rsidRDefault="00913F32">
            <w:pPr>
              <w:rPr>
                <w:sz w:val="24"/>
              </w:rPr>
            </w:pPr>
          </w:p>
          <w:p w:rsidR="00894FAF" w:rsidRDefault="00913F32">
            <w:pPr>
              <w:rPr>
                <w:sz w:val="24"/>
              </w:rPr>
            </w:pPr>
            <w:r>
              <w:rPr>
                <w:rFonts w:hint="eastAsia"/>
                <w:sz w:val="24"/>
              </w:rPr>
              <w:t>学生</w:t>
            </w:r>
            <w:r w:rsidR="002B7925">
              <w:rPr>
                <w:rFonts w:hint="eastAsia"/>
                <w:sz w:val="24"/>
              </w:rPr>
              <w:t>签字：</w:t>
            </w:r>
          </w:p>
          <w:p w:rsidR="00894FAF" w:rsidRDefault="00894FAF">
            <w:pPr>
              <w:rPr>
                <w:sz w:val="24"/>
              </w:rPr>
            </w:pPr>
          </w:p>
          <w:p w:rsidR="00582AC9" w:rsidRDefault="00582AC9">
            <w:pPr>
              <w:rPr>
                <w:sz w:val="24"/>
              </w:rPr>
            </w:pPr>
          </w:p>
          <w:p w:rsidR="00894FAF" w:rsidRDefault="002B7925">
            <w:pPr>
              <w:rPr>
                <w:sz w:val="24"/>
              </w:rPr>
            </w:pPr>
            <w:r>
              <w:rPr>
                <w:rFonts w:hint="eastAsia"/>
                <w:sz w:val="24"/>
              </w:rPr>
              <w:t xml:space="preserve">                    </w:t>
            </w:r>
            <w:r w:rsidR="00582AC9">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94FAF" w:rsidTr="00055087">
        <w:trPr>
          <w:trHeight w:val="1024"/>
        </w:trPr>
        <w:tc>
          <w:tcPr>
            <w:tcW w:w="1809" w:type="dxa"/>
            <w:gridSpan w:val="2"/>
            <w:vAlign w:val="center"/>
          </w:tcPr>
          <w:p w:rsidR="00894FAF" w:rsidRDefault="002B7925">
            <w:pPr>
              <w:jc w:val="center"/>
              <w:rPr>
                <w:sz w:val="24"/>
              </w:rPr>
            </w:pPr>
            <w:r>
              <w:rPr>
                <w:rFonts w:hint="eastAsia"/>
                <w:sz w:val="24"/>
              </w:rPr>
              <w:t>备注</w:t>
            </w:r>
          </w:p>
        </w:tc>
        <w:tc>
          <w:tcPr>
            <w:tcW w:w="7714" w:type="dxa"/>
            <w:gridSpan w:val="4"/>
          </w:tcPr>
          <w:p w:rsidR="00894FAF" w:rsidRDefault="00894FAF">
            <w:pPr>
              <w:rPr>
                <w:sz w:val="24"/>
              </w:rPr>
            </w:pPr>
          </w:p>
          <w:p w:rsidR="00582AC9" w:rsidRDefault="00582AC9">
            <w:pPr>
              <w:rPr>
                <w:sz w:val="24"/>
              </w:rPr>
            </w:pPr>
          </w:p>
          <w:p w:rsidR="00582AC9" w:rsidRDefault="00582AC9">
            <w:pPr>
              <w:rPr>
                <w:sz w:val="24"/>
              </w:rPr>
            </w:pPr>
          </w:p>
          <w:p w:rsidR="00582AC9" w:rsidRDefault="00582AC9">
            <w:pPr>
              <w:rPr>
                <w:sz w:val="24"/>
              </w:rPr>
            </w:pPr>
          </w:p>
          <w:p w:rsidR="00582AC9" w:rsidRDefault="00582AC9">
            <w:pPr>
              <w:rPr>
                <w:sz w:val="24"/>
              </w:rPr>
            </w:pPr>
          </w:p>
          <w:p w:rsidR="00582AC9" w:rsidRDefault="00582AC9">
            <w:pPr>
              <w:rPr>
                <w:sz w:val="24"/>
              </w:rPr>
            </w:pPr>
          </w:p>
          <w:p w:rsidR="00582AC9" w:rsidRDefault="00582AC9">
            <w:pPr>
              <w:rPr>
                <w:sz w:val="24"/>
              </w:rPr>
            </w:pPr>
          </w:p>
        </w:tc>
      </w:tr>
    </w:tbl>
    <w:p w:rsidR="00582AC9" w:rsidRDefault="00582AC9" w:rsidP="00582AC9">
      <w:pPr>
        <w:rPr>
          <w:sz w:val="24"/>
        </w:rPr>
      </w:pPr>
      <w:r>
        <w:rPr>
          <w:rFonts w:hint="eastAsia"/>
          <w:sz w:val="24"/>
        </w:rPr>
        <w:t>石河子大学分析测试中心</w:t>
      </w:r>
      <w:r>
        <w:rPr>
          <w:rFonts w:hint="eastAsia"/>
          <w:sz w:val="24"/>
        </w:rPr>
        <w:t xml:space="preserve">    </w:t>
      </w:r>
      <w:r>
        <w:rPr>
          <w:rFonts w:hint="eastAsia"/>
          <w:sz w:val="24"/>
        </w:rPr>
        <w:t>地址：石河子市北四路石河子大学中区</w:t>
      </w:r>
      <w:r>
        <w:rPr>
          <w:rFonts w:hint="eastAsia"/>
          <w:sz w:val="24"/>
        </w:rPr>
        <w:t xml:space="preserve">     </w:t>
      </w:r>
      <w:r>
        <w:rPr>
          <w:rFonts w:hint="eastAsia"/>
          <w:sz w:val="24"/>
        </w:rPr>
        <w:t>邮编：</w:t>
      </w:r>
      <w:r>
        <w:rPr>
          <w:rFonts w:hint="eastAsia"/>
          <w:sz w:val="24"/>
        </w:rPr>
        <w:t xml:space="preserve">832003 </w:t>
      </w:r>
    </w:p>
    <w:p w:rsidR="00D1501E" w:rsidRPr="00582AC9" w:rsidRDefault="00D1501E" w:rsidP="00582AC9">
      <w:pPr>
        <w:rPr>
          <w:sz w:val="24"/>
        </w:rPr>
      </w:pPr>
    </w:p>
    <w:sectPr w:rsidR="00D1501E" w:rsidRPr="00582AC9" w:rsidSect="00BD2EA3">
      <w:pgSz w:w="11907" w:h="16840"/>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04" w:rsidRDefault="00663204" w:rsidP="00F742B9">
      <w:r>
        <w:separator/>
      </w:r>
    </w:p>
  </w:endnote>
  <w:endnote w:type="continuationSeparator" w:id="1">
    <w:p w:rsidR="00663204" w:rsidRDefault="00663204" w:rsidP="00F74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04" w:rsidRDefault="00663204" w:rsidP="00F742B9">
      <w:r>
        <w:separator/>
      </w:r>
    </w:p>
  </w:footnote>
  <w:footnote w:type="continuationSeparator" w:id="1">
    <w:p w:rsidR="00663204" w:rsidRDefault="00663204" w:rsidP="00F7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C88"/>
    <w:multiLevelType w:val="hybridMultilevel"/>
    <w:tmpl w:val="6DEA117A"/>
    <w:lvl w:ilvl="0" w:tplc="86C48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800EBA"/>
    <w:multiLevelType w:val="hybridMultilevel"/>
    <w:tmpl w:val="81B09FAA"/>
    <w:lvl w:ilvl="0" w:tplc="AAECB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AF69D4"/>
    <w:multiLevelType w:val="multilevel"/>
    <w:tmpl w:val="3BAF69D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E89"/>
    <w:rsid w:val="00055087"/>
    <w:rsid w:val="000C167C"/>
    <w:rsid w:val="000F738D"/>
    <w:rsid w:val="00135054"/>
    <w:rsid w:val="001606B1"/>
    <w:rsid w:val="001C36A1"/>
    <w:rsid w:val="002B7925"/>
    <w:rsid w:val="002F22F1"/>
    <w:rsid w:val="00367FA2"/>
    <w:rsid w:val="00582AC9"/>
    <w:rsid w:val="00663204"/>
    <w:rsid w:val="007E5E89"/>
    <w:rsid w:val="00892459"/>
    <w:rsid w:val="00894FAF"/>
    <w:rsid w:val="00913F32"/>
    <w:rsid w:val="009C5C23"/>
    <w:rsid w:val="00B32F58"/>
    <w:rsid w:val="00BA5EBC"/>
    <w:rsid w:val="00BD2EA3"/>
    <w:rsid w:val="00C6161F"/>
    <w:rsid w:val="00C802A1"/>
    <w:rsid w:val="00CB1ADC"/>
    <w:rsid w:val="00CB2DBA"/>
    <w:rsid w:val="00D1501E"/>
    <w:rsid w:val="00DF7F54"/>
    <w:rsid w:val="00EE4F1C"/>
    <w:rsid w:val="00F50C3B"/>
    <w:rsid w:val="00F742B9"/>
    <w:rsid w:val="00F87D9A"/>
    <w:rsid w:val="1F21681A"/>
    <w:rsid w:val="54182C9F"/>
    <w:rsid w:val="7D99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FAF"/>
    <w:pPr>
      <w:widowControl w:val="0"/>
      <w:jc w:val="both"/>
    </w:pPr>
    <w:rPr>
      <w:color w:val="000000"/>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42B9"/>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rsid w:val="00F742B9"/>
    <w:rPr>
      <w:color w:val="000000"/>
      <w:kern w:val="2"/>
      <w:sz w:val="18"/>
      <w:szCs w:val="18"/>
    </w:rPr>
  </w:style>
  <w:style w:type="paragraph" w:styleId="a4">
    <w:name w:val="footer"/>
    <w:basedOn w:val="a"/>
    <w:link w:val="Char0"/>
    <w:rsid w:val="00F742B9"/>
    <w:pPr>
      <w:tabs>
        <w:tab w:val="center" w:pos="4153"/>
        <w:tab w:val="right" w:pos="8306"/>
      </w:tabs>
      <w:snapToGrid w:val="0"/>
      <w:jc w:val="left"/>
    </w:pPr>
    <w:rPr>
      <w:szCs w:val="18"/>
    </w:rPr>
  </w:style>
  <w:style w:type="character" w:customStyle="1" w:styleId="Char0">
    <w:name w:val="页脚 Char"/>
    <w:basedOn w:val="a0"/>
    <w:link w:val="a4"/>
    <w:rsid w:val="00F742B9"/>
    <w:rPr>
      <w:color w:val="000000"/>
      <w:kern w:val="2"/>
      <w:sz w:val="18"/>
      <w:szCs w:val="18"/>
    </w:rPr>
  </w:style>
  <w:style w:type="paragraph" w:styleId="a5">
    <w:name w:val="List Paragraph"/>
    <w:basedOn w:val="a"/>
    <w:uiPriority w:val="99"/>
    <w:qFormat/>
    <w:rsid w:val="00DF7F54"/>
    <w:pPr>
      <w:ind w:firstLineChars="200" w:firstLine="420"/>
    </w:pPr>
  </w:style>
  <w:style w:type="table" w:styleId="a6">
    <w:name w:val="Table Grid"/>
    <w:basedOn w:val="a1"/>
    <w:rsid w:val="00D150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62</Words>
  <Characters>358</Characters>
  <Application>Microsoft Office Word</Application>
  <DocSecurity>0</DocSecurity>
  <Lines>2</Lines>
  <Paragraphs>1</Paragraphs>
  <ScaleCrop>false</ScaleCrop>
  <Company>科海电子应用有限公司</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SDFCZ-JJ03</dc:title>
  <dc:creator>石河子大学分析测试中心</dc:creator>
  <cp:lastModifiedBy>Windows 用户</cp:lastModifiedBy>
  <cp:revision>8</cp:revision>
  <cp:lastPrinted>2018-12-26T02:38:00Z</cp:lastPrinted>
  <dcterms:created xsi:type="dcterms:W3CDTF">2018-12-14T09:22:00Z</dcterms:created>
  <dcterms:modified xsi:type="dcterms:W3CDTF">2019-05-27T11:37:00Z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