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46" w:rsidRPr="00D42CF1" w:rsidRDefault="00470E12">
      <w:pPr>
        <w:rPr>
          <w:rFonts w:asciiTheme="majorEastAsia" w:eastAsiaTheme="majorEastAsia" w:hAnsiTheme="majorEastAsia"/>
          <w:b/>
          <w:sz w:val="28"/>
          <w:szCs w:val="28"/>
        </w:rPr>
      </w:pPr>
      <w:r w:rsidRPr="00D42CF1">
        <w:rPr>
          <w:rFonts w:asciiTheme="majorEastAsia" w:eastAsiaTheme="majorEastAsia" w:hAnsiTheme="majorEastAsia" w:hint="eastAsia"/>
          <w:b/>
          <w:sz w:val="28"/>
          <w:szCs w:val="28"/>
        </w:rPr>
        <w:t>2016年石河子大学大型贵重仪器设备共享测试基金申报要求</w:t>
      </w:r>
    </w:p>
    <w:p w:rsidR="00E3712F" w:rsidRDefault="00470E1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、此次</w:t>
      </w:r>
      <w:r w:rsidR="00B57AFA">
        <w:rPr>
          <w:rFonts w:asciiTheme="majorEastAsia" w:eastAsiaTheme="majorEastAsia" w:hAnsiTheme="majorEastAsia" w:hint="eastAsia"/>
          <w:sz w:val="28"/>
          <w:szCs w:val="28"/>
        </w:rPr>
        <w:t>立项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申报工作要求各院和重点实验室</w:t>
      </w:r>
      <w:r w:rsidR="003F4400">
        <w:rPr>
          <w:rFonts w:asciiTheme="majorEastAsia" w:eastAsiaTheme="majorEastAsia" w:hAnsiTheme="majorEastAsia" w:hint="eastAsia"/>
          <w:sz w:val="28"/>
          <w:szCs w:val="28"/>
        </w:rPr>
        <w:t>进行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初审和汇总</w:t>
      </w:r>
      <w:r w:rsidR="00B57AFA">
        <w:rPr>
          <w:rFonts w:asciiTheme="majorEastAsia" w:eastAsiaTheme="majorEastAsia" w:hAnsiTheme="majorEastAsia" w:hint="eastAsia"/>
          <w:sz w:val="28"/>
          <w:szCs w:val="28"/>
        </w:rPr>
        <w:t>后报实验设备处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3712F" w:rsidRDefault="00470E1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基金申请表上内容必须按要求如实填写完整，否则实验设备处将不予受理。</w:t>
      </w:r>
    </w:p>
    <w:p w:rsidR="00E3712F" w:rsidRDefault="00470E12" w:rsidP="00E3712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仪器名称及编号请在实验设备处主页右侧“大型仪器信息管理系统”上查询后填写。</w:t>
      </w:r>
    </w:p>
    <w:p w:rsidR="00470E12" w:rsidRPr="00470E12" w:rsidRDefault="00470E12">
      <w:r>
        <w:rPr>
          <w:rFonts w:asciiTheme="majorEastAsia" w:eastAsiaTheme="majorEastAsia" w:hAnsiTheme="majorEastAsia" w:hint="eastAsia"/>
          <w:sz w:val="28"/>
          <w:szCs w:val="28"/>
        </w:rPr>
        <w:t>4、</w:t>
      </w:r>
      <w:r w:rsidR="00E3712F">
        <w:rPr>
          <w:rFonts w:asciiTheme="majorEastAsia" w:eastAsiaTheme="majorEastAsia" w:hAnsiTheme="majorEastAsia" w:hint="eastAsia"/>
          <w:sz w:val="28"/>
          <w:szCs w:val="28"/>
        </w:rPr>
        <w:t>本次立项申报学生限报1项,多报不予受理和资助。</w:t>
      </w:r>
    </w:p>
    <w:sectPr w:rsidR="00470E12" w:rsidRPr="00470E12" w:rsidSect="008F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E12"/>
    <w:rsid w:val="003F4400"/>
    <w:rsid w:val="00470E12"/>
    <w:rsid w:val="00575D21"/>
    <w:rsid w:val="008F3546"/>
    <w:rsid w:val="00B57AFA"/>
    <w:rsid w:val="00BD3862"/>
    <w:rsid w:val="00D42CF1"/>
    <w:rsid w:val="00E3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143</Characters>
  <Application>Microsoft Office Word</Application>
  <DocSecurity>0</DocSecurity>
  <Lines>1</Lines>
  <Paragraphs>1</Paragraphs>
  <ScaleCrop>false</ScaleCrop>
  <Company>MS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4</cp:revision>
  <dcterms:created xsi:type="dcterms:W3CDTF">2016-05-23T07:37:00Z</dcterms:created>
  <dcterms:modified xsi:type="dcterms:W3CDTF">2016-05-30T08:55:00Z</dcterms:modified>
</cp:coreProperties>
</file>