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10" w:rsidRPr="005E31A2" w:rsidRDefault="00200810" w:rsidP="00200810">
      <w:pPr>
        <w:widowControl/>
        <w:shd w:val="clear" w:color="auto" w:fill="FFFFFF"/>
        <w:spacing w:before="150" w:after="100" w:afterAutospacing="1" w:line="390" w:lineRule="atLeast"/>
        <w:jc w:val="center"/>
        <w:outlineLvl w:val="0"/>
        <w:rPr>
          <w:rFonts w:ascii="Arial" w:eastAsia="宋体" w:hAnsi="Arial" w:cs="Arial"/>
          <w:b/>
          <w:bCs/>
          <w:color w:val="000000"/>
          <w:kern w:val="36"/>
          <w:sz w:val="28"/>
          <w:szCs w:val="28"/>
        </w:rPr>
      </w:pPr>
      <w:r w:rsidRPr="005E31A2">
        <w:rPr>
          <w:rFonts w:ascii="Arial" w:eastAsia="宋体" w:hAnsi="Arial" w:cs="Arial"/>
          <w:b/>
          <w:bCs/>
          <w:color w:val="000000"/>
          <w:kern w:val="36"/>
          <w:sz w:val="28"/>
          <w:szCs w:val="28"/>
        </w:rPr>
        <w:t>危险化学品登记管理办法【</w:t>
      </w:r>
      <w:r w:rsidRPr="005E31A2">
        <w:rPr>
          <w:rFonts w:ascii="Arial" w:eastAsia="宋体" w:hAnsi="Arial" w:cs="Arial"/>
          <w:b/>
          <w:bCs/>
          <w:color w:val="000000"/>
          <w:kern w:val="36"/>
          <w:sz w:val="28"/>
          <w:szCs w:val="28"/>
        </w:rPr>
        <w:t>2012</w:t>
      </w:r>
      <w:r w:rsidRPr="005E31A2">
        <w:rPr>
          <w:rFonts w:ascii="Arial" w:eastAsia="宋体" w:hAnsi="Arial" w:cs="Arial"/>
          <w:b/>
          <w:bCs/>
          <w:color w:val="000000"/>
          <w:kern w:val="36"/>
          <w:sz w:val="28"/>
          <w:szCs w:val="28"/>
        </w:rPr>
        <w:t>修订】</w:t>
      </w:r>
    </w:p>
    <w:p w:rsidR="00233657" w:rsidRPr="005E31A2" w:rsidRDefault="00200810">
      <w:pPr>
        <w:rPr>
          <w:rFonts w:ascii="Arial" w:hAnsi="Arial" w:cs="Arial"/>
          <w:color w:val="000000"/>
          <w:sz w:val="28"/>
          <w:szCs w:val="28"/>
          <w:shd w:val="clear" w:color="auto" w:fill="F4F8FD"/>
        </w:rPr>
      </w:pPr>
      <w:r w:rsidRPr="005E31A2">
        <w:rPr>
          <w:rFonts w:ascii="Arial" w:hAnsi="Arial" w:cs="Arial"/>
          <w:color w:val="000000"/>
          <w:sz w:val="28"/>
          <w:szCs w:val="28"/>
          <w:shd w:val="clear" w:color="auto" w:fill="F4F8FD"/>
        </w:rPr>
        <w:t>发</w:t>
      </w:r>
      <w:r w:rsidRPr="005E31A2">
        <w:rPr>
          <w:rFonts w:ascii="Arial" w:hAnsi="Arial" w:cs="Arial"/>
          <w:color w:val="000000"/>
          <w:sz w:val="28"/>
          <w:szCs w:val="28"/>
          <w:shd w:val="clear" w:color="auto" w:fill="F4F8FD"/>
        </w:rPr>
        <w:t xml:space="preserve"> </w:t>
      </w:r>
      <w:r w:rsidRPr="005E31A2">
        <w:rPr>
          <w:rFonts w:ascii="Arial" w:hAnsi="Arial" w:cs="Arial"/>
          <w:color w:val="000000"/>
          <w:sz w:val="28"/>
          <w:szCs w:val="28"/>
          <w:shd w:val="clear" w:color="auto" w:fill="F4F8FD"/>
        </w:rPr>
        <w:t>文</w:t>
      </w:r>
      <w:r w:rsidRPr="005E31A2">
        <w:rPr>
          <w:rFonts w:ascii="Arial" w:hAnsi="Arial" w:cs="Arial"/>
          <w:color w:val="000000"/>
          <w:sz w:val="28"/>
          <w:szCs w:val="28"/>
          <w:shd w:val="clear" w:color="auto" w:fill="F4F8FD"/>
        </w:rPr>
        <w:t xml:space="preserve"> </w:t>
      </w:r>
      <w:r w:rsidRPr="005E31A2">
        <w:rPr>
          <w:rFonts w:ascii="Arial" w:hAnsi="Arial" w:cs="Arial"/>
          <w:color w:val="000000"/>
          <w:sz w:val="28"/>
          <w:szCs w:val="28"/>
          <w:shd w:val="clear" w:color="auto" w:fill="F4F8FD"/>
        </w:rPr>
        <w:t>号：国家安全生产监督管理总局令第</w:t>
      </w:r>
      <w:r w:rsidRPr="005E31A2">
        <w:rPr>
          <w:rFonts w:ascii="Arial" w:hAnsi="Arial" w:cs="Arial"/>
          <w:color w:val="000000"/>
          <w:sz w:val="28"/>
          <w:szCs w:val="28"/>
          <w:shd w:val="clear" w:color="auto" w:fill="F4F8FD"/>
        </w:rPr>
        <w:t>53</w:t>
      </w:r>
      <w:r w:rsidRPr="005E31A2">
        <w:rPr>
          <w:rFonts w:ascii="Arial" w:hAnsi="Arial" w:cs="Arial"/>
          <w:color w:val="000000"/>
          <w:sz w:val="28"/>
          <w:szCs w:val="28"/>
          <w:shd w:val="clear" w:color="auto" w:fill="F4F8FD"/>
        </w:rPr>
        <w:t>号</w:t>
      </w:r>
      <w:r w:rsidRPr="005E31A2">
        <w:rPr>
          <w:rStyle w:val="apple-converted-space"/>
          <w:rFonts w:ascii="Arial" w:hAnsi="Arial" w:cs="Arial"/>
          <w:color w:val="000000"/>
          <w:sz w:val="28"/>
          <w:szCs w:val="28"/>
          <w:shd w:val="clear" w:color="auto" w:fill="F4F8FD"/>
        </w:rPr>
        <w:t> </w:t>
      </w:r>
      <w:r w:rsidRPr="005E31A2">
        <w:rPr>
          <w:rFonts w:ascii="Arial" w:hAnsi="Arial" w:cs="Arial"/>
          <w:color w:val="000000"/>
          <w:sz w:val="28"/>
          <w:szCs w:val="28"/>
        </w:rPr>
        <w:br/>
      </w:r>
      <w:r w:rsidRPr="005E31A2">
        <w:rPr>
          <w:rFonts w:ascii="Arial" w:hAnsi="Arial" w:cs="Arial"/>
          <w:color w:val="000000"/>
          <w:sz w:val="28"/>
          <w:szCs w:val="28"/>
          <w:shd w:val="clear" w:color="auto" w:fill="F4F8FD"/>
        </w:rPr>
        <w:t>发布单位：国家安全监管总局</w:t>
      </w:r>
      <w:r w:rsidRPr="005E31A2">
        <w:rPr>
          <w:rFonts w:ascii="Arial" w:hAnsi="Arial" w:cs="Arial"/>
          <w:color w:val="000000"/>
          <w:sz w:val="28"/>
          <w:szCs w:val="28"/>
        </w:rPr>
        <w:br/>
      </w:r>
      <w:r w:rsidRPr="005E31A2">
        <w:rPr>
          <w:rFonts w:ascii="Arial" w:hAnsi="Arial" w:cs="Arial"/>
          <w:color w:val="000000"/>
          <w:sz w:val="28"/>
          <w:szCs w:val="28"/>
          <w:shd w:val="clear" w:color="auto" w:fill="F4F8FD"/>
        </w:rPr>
        <w:t>发布日期：</w:t>
      </w:r>
      <w:r w:rsidRPr="005E31A2">
        <w:rPr>
          <w:rFonts w:ascii="Arial" w:hAnsi="Arial" w:cs="Arial"/>
          <w:color w:val="000000"/>
          <w:sz w:val="28"/>
          <w:szCs w:val="28"/>
          <w:shd w:val="clear" w:color="auto" w:fill="F4F8FD"/>
        </w:rPr>
        <w:t>2012-07-01</w:t>
      </w:r>
      <w:r w:rsidRPr="005E31A2">
        <w:rPr>
          <w:rFonts w:ascii="Arial" w:hAnsi="Arial" w:cs="Arial"/>
          <w:color w:val="000000"/>
          <w:sz w:val="28"/>
          <w:szCs w:val="28"/>
        </w:rPr>
        <w:br/>
      </w:r>
      <w:r w:rsidRPr="005E31A2">
        <w:rPr>
          <w:rFonts w:ascii="Arial" w:hAnsi="Arial" w:cs="Arial"/>
          <w:color w:val="000000"/>
          <w:sz w:val="28"/>
          <w:szCs w:val="28"/>
          <w:shd w:val="clear" w:color="auto" w:fill="F4F8FD"/>
        </w:rPr>
        <w:t>实施日期：</w:t>
      </w:r>
      <w:r w:rsidRPr="005E31A2">
        <w:rPr>
          <w:rFonts w:ascii="Arial" w:hAnsi="Arial" w:cs="Arial"/>
          <w:color w:val="000000"/>
          <w:sz w:val="28"/>
          <w:szCs w:val="28"/>
          <w:shd w:val="clear" w:color="auto" w:fill="F4F8FD"/>
        </w:rPr>
        <w:t>2012-08-01</w:t>
      </w:r>
    </w:p>
    <w:p w:rsidR="00200810" w:rsidRPr="005E31A2" w:rsidRDefault="00200810" w:rsidP="00200810">
      <w:pPr>
        <w:widowControl/>
        <w:shd w:val="clear" w:color="auto" w:fill="FFFFFF"/>
        <w:jc w:val="center"/>
        <w:rPr>
          <w:rFonts w:ascii="Arial" w:eastAsia="宋体" w:hAnsi="Arial" w:cs="Arial"/>
          <w:color w:val="000000"/>
          <w:kern w:val="0"/>
          <w:sz w:val="28"/>
          <w:szCs w:val="28"/>
        </w:rPr>
      </w:pPr>
      <w:r w:rsidRPr="005E31A2">
        <w:rPr>
          <w:rFonts w:ascii="Arial" w:eastAsia="宋体" w:hAnsi="Arial" w:cs="Arial"/>
          <w:b/>
          <w:bCs/>
          <w:color w:val="000000"/>
          <w:kern w:val="0"/>
          <w:sz w:val="28"/>
          <w:szCs w:val="28"/>
        </w:rPr>
        <w:t>第一章</w:t>
      </w:r>
      <w:r w:rsidRPr="005E31A2">
        <w:rPr>
          <w:rFonts w:ascii="Arial" w:eastAsia="宋体" w:hAnsi="Arial" w:cs="Arial"/>
          <w:b/>
          <w:bCs/>
          <w:color w:val="000000"/>
          <w:kern w:val="0"/>
          <w:sz w:val="28"/>
          <w:szCs w:val="28"/>
        </w:rPr>
        <w:t> </w:t>
      </w:r>
      <w:r w:rsidRPr="005E31A2">
        <w:rPr>
          <w:rFonts w:ascii="Arial" w:eastAsia="宋体" w:hAnsi="Arial" w:cs="Arial"/>
          <w:b/>
          <w:bCs/>
          <w:color w:val="000000"/>
          <w:kern w:val="0"/>
          <w:sz w:val="28"/>
          <w:szCs w:val="28"/>
        </w:rPr>
        <w:t>总</w:t>
      </w:r>
      <w:r w:rsidRPr="005E31A2">
        <w:rPr>
          <w:rFonts w:ascii="Arial" w:eastAsia="宋体" w:hAnsi="Arial" w:cs="Arial"/>
          <w:b/>
          <w:bCs/>
          <w:color w:val="000000"/>
          <w:kern w:val="0"/>
          <w:sz w:val="28"/>
          <w:szCs w:val="28"/>
        </w:rPr>
        <w:t> </w:t>
      </w:r>
      <w:r w:rsidRPr="005E31A2">
        <w:rPr>
          <w:rFonts w:ascii="Arial" w:eastAsia="宋体" w:hAnsi="Arial" w:cs="Arial"/>
          <w:b/>
          <w:bCs/>
          <w:color w:val="000000"/>
          <w:kern w:val="0"/>
          <w:sz w:val="28"/>
          <w:szCs w:val="28"/>
        </w:rPr>
        <w:t>则</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第一条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为了加强对危险化学品的安全管理，规范危险化学品登记工作，为危险化学品事故预防和应急救援提供技术、信息支持，根据《危险化学品安全管理条例》，制定本办法。</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第二条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本办法适用于危险化学品生产企业、进口企业</w:t>
      </w:r>
      <w:r w:rsidRPr="005E31A2">
        <w:rPr>
          <w:rFonts w:ascii="Arial" w:eastAsia="宋体" w:hAnsi="Arial" w:cs="Arial"/>
          <w:color w:val="000000"/>
          <w:kern w:val="0"/>
          <w:sz w:val="28"/>
          <w:szCs w:val="28"/>
        </w:rPr>
        <w:t>(</w:t>
      </w:r>
      <w:r w:rsidRPr="005E31A2">
        <w:rPr>
          <w:rFonts w:ascii="Arial" w:eastAsia="宋体" w:hAnsi="Arial" w:cs="Arial"/>
          <w:color w:val="000000"/>
          <w:kern w:val="0"/>
          <w:sz w:val="28"/>
          <w:szCs w:val="28"/>
        </w:rPr>
        <w:t>以下统称登记企业</w:t>
      </w:r>
      <w:r w:rsidRPr="005E31A2">
        <w:rPr>
          <w:rFonts w:ascii="Arial" w:eastAsia="宋体" w:hAnsi="Arial" w:cs="Arial"/>
          <w:color w:val="000000"/>
          <w:kern w:val="0"/>
          <w:sz w:val="28"/>
          <w:szCs w:val="28"/>
        </w:rPr>
        <w:t>)</w:t>
      </w:r>
      <w:r w:rsidRPr="005E31A2">
        <w:rPr>
          <w:rFonts w:ascii="Arial" w:eastAsia="宋体" w:hAnsi="Arial" w:cs="Arial"/>
          <w:color w:val="000000"/>
          <w:kern w:val="0"/>
          <w:sz w:val="28"/>
          <w:szCs w:val="28"/>
        </w:rPr>
        <w:t>生产或者进口《危险化学品目录》所列危险化学品的登记和管理工作。</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第三条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国家实行危险化学品登记制度。危险化学品登记实行企业申请、两级审核、统一发证、分级管理的原则。</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第四条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国家安全生产监督管理总局负责全国危险化学品登记的监督管理工作。</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县级以上地方各级人民政府安全生产监督管理部门负责本行政区域内危险化学品登记的监督管理工作。</w:t>
      </w:r>
    </w:p>
    <w:p w:rsidR="00200810" w:rsidRPr="005E31A2" w:rsidRDefault="00200810" w:rsidP="00200810">
      <w:pPr>
        <w:widowControl/>
        <w:shd w:val="clear" w:color="auto" w:fill="FFFFFF"/>
        <w:jc w:val="center"/>
        <w:rPr>
          <w:rFonts w:ascii="Arial" w:eastAsia="宋体" w:hAnsi="Arial" w:cs="Arial"/>
          <w:color w:val="000000"/>
          <w:kern w:val="0"/>
          <w:sz w:val="28"/>
          <w:szCs w:val="28"/>
        </w:rPr>
      </w:pPr>
      <w:r w:rsidRPr="005E31A2">
        <w:rPr>
          <w:rFonts w:ascii="Arial" w:eastAsia="宋体" w:hAnsi="Arial" w:cs="Arial"/>
          <w:b/>
          <w:bCs/>
          <w:color w:val="000000"/>
          <w:kern w:val="0"/>
          <w:sz w:val="28"/>
          <w:szCs w:val="28"/>
        </w:rPr>
        <w:t>第二章</w:t>
      </w:r>
      <w:r w:rsidRPr="005E31A2">
        <w:rPr>
          <w:rFonts w:ascii="Arial" w:eastAsia="宋体" w:hAnsi="Arial" w:cs="Arial"/>
          <w:b/>
          <w:bCs/>
          <w:color w:val="000000"/>
          <w:kern w:val="0"/>
          <w:sz w:val="28"/>
          <w:szCs w:val="28"/>
        </w:rPr>
        <w:t> </w:t>
      </w:r>
      <w:r w:rsidRPr="005E31A2">
        <w:rPr>
          <w:rFonts w:ascii="Arial" w:eastAsia="宋体" w:hAnsi="Arial" w:cs="Arial"/>
          <w:b/>
          <w:bCs/>
          <w:color w:val="000000"/>
          <w:kern w:val="0"/>
          <w:sz w:val="28"/>
          <w:szCs w:val="28"/>
        </w:rPr>
        <w:t>登记机构</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第五条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国家安全生产监督管理总局化学品登记中心</w:t>
      </w:r>
      <w:r w:rsidRPr="005E31A2">
        <w:rPr>
          <w:rFonts w:ascii="Arial" w:eastAsia="宋体" w:hAnsi="Arial" w:cs="Arial"/>
          <w:color w:val="000000"/>
          <w:kern w:val="0"/>
          <w:sz w:val="28"/>
          <w:szCs w:val="28"/>
        </w:rPr>
        <w:t>(</w:t>
      </w:r>
      <w:r w:rsidRPr="005E31A2">
        <w:rPr>
          <w:rFonts w:ascii="Arial" w:eastAsia="宋体" w:hAnsi="Arial" w:cs="Arial"/>
          <w:color w:val="000000"/>
          <w:kern w:val="0"/>
          <w:sz w:val="28"/>
          <w:szCs w:val="28"/>
        </w:rPr>
        <w:t>以下简称登记中心</w:t>
      </w:r>
      <w:r w:rsidRPr="005E31A2">
        <w:rPr>
          <w:rFonts w:ascii="Arial" w:eastAsia="宋体" w:hAnsi="Arial" w:cs="Arial"/>
          <w:color w:val="000000"/>
          <w:kern w:val="0"/>
          <w:sz w:val="28"/>
          <w:szCs w:val="28"/>
        </w:rPr>
        <w:t>)</w:t>
      </w:r>
      <w:r w:rsidRPr="005E31A2">
        <w:rPr>
          <w:rFonts w:ascii="Arial" w:eastAsia="宋体" w:hAnsi="Arial" w:cs="Arial"/>
          <w:color w:val="000000"/>
          <w:kern w:val="0"/>
          <w:sz w:val="28"/>
          <w:szCs w:val="28"/>
        </w:rPr>
        <w:t>，承办全国危险化学品登记的具体工作和技术管理工作。</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lastRenderedPageBreak/>
        <w:t>省、自治区、直辖市人民政府安全生产监督管理部门设立危险化学品登记办公室或者危险化学品登记中心</w:t>
      </w:r>
      <w:r w:rsidRPr="005E31A2">
        <w:rPr>
          <w:rFonts w:ascii="Arial" w:eastAsia="宋体" w:hAnsi="Arial" w:cs="Arial"/>
          <w:color w:val="000000"/>
          <w:kern w:val="0"/>
          <w:sz w:val="28"/>
          <w:szCs w:val="28"/>
        </w:rPr>
        <w:t>(</w:t>
      </w:r>
      <w:r w:rsidRPr="005E31A2">
        <w:rPr>
          <w:rFonts w:ascii="Arial" w:eastAsia="宋体" w:hAnsi="Arial" w:cs="Arial"/>
          <w:color w:val="000000"/>
          <w:kern w:val="0"/>
          <w:sz w:val="28"/>
          <w:szCs w:val="28"/>
        </w:rPr>
        <w:t>以下简称登记办公室</w:t>
      </w:r>
      <w:r w:rsidRPr="005E31A2">
        <w:rPr>
          <w:rFonts w:ascii="Arial" w:eastAsia="宋体" w:hAnsi="Arial" w:cs="Arial"/>
          <w:color w:val="000000"/>
          <w:kern w:val="0"/>
          <w:sz w:val="28"/>
          <w:szCs w:val="28"/>
        </w:rPr>
        <w:t>)</w:t>
      </w:r>
      <w:r w:rsidRPr="005E31A2">
        <w:rPr>
          <w:rFonts w:ascii="Arial" w:eastAsia="宋体" w:hAnsi="Arial" w:cs="Arial"/>
          <w:color w:val="000000"/>
          <w:kern w:val="0"/>
          <w:sz w:val="28"/>
          <w:szCs w:val="28"/>
        </w:rPr>
        <w:t>，承办本行政区域内危险化学品登记的具体工作和技术管理工作。</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第六条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登记中心履行下列职责：</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（一）组织、协调和指导全国危险化学品登记工作；</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（二）负责全国危险化学品登记内容审核、危险化学品登记证的颁发和管理工作；</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（三）负责管理与维护全国危险化学品登记信息管理系统（以下简称登记系统）以及危险化学品登记信息的动态统计分析工作；</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（四）负责管理与维护国家危险化学品事故应急咨询电话，并提供</w:t>
      </w:r>
      <w:r w:rsidRPr="005E31A2">
        <w:rPr>
          <w:rFonts w:ascii="Arial" w:eastAsia="宋体" w:hAnsi="Arial" w:cs="Arial"/>
          <w:color w:val="000000"/>
          <w:kern w:val="0"/>
          <w:sz w:val="28"/>
          <w:szCs w:val="28"/>
        </w:rPr>
        <w:t>24</w:t>
      </w:r>
      <w:r w:rsidRPr="005E31A2">
        <w:rPr>
          <w:rFonts w:ascii="Arial" w:eastAsia="宋体" w:hAnsi="Arial" w:cs="Arial"/>
          <w:color w:val="000000"/>
          <w:kern w:val="0"/>
          <w:sz w:val="28"/>
          <w:szCs w:val="28"/>
        </w:rPr>
        <w:t>小时应急咨询服务；</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（五）组织化学品危险性评估，对未分类的化学品统一进行危险性分类；</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（六）对登记办公室进行业务指导，负责全国登记办公室危险化学品登记人员的培训工作；</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（七）定期将危险化学品的登记情况通报国务院有关部门，并向社会公告。</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第七条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登记办公室履行下列职责：</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（一）组织本行政区域内危险化学品登记工作；</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（二）对登记企业申报材料的规范性、内容一致性进行审查；</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（三）负责本行政区域内危险化学品登记信息的统计分析工作；</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（四）提供危险化学品事故预防与应急救援信息支持；</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lastRenderedPageBreak/>
        <w:t>（五）协助本行政区域内安全生产监督管理部门开展登记培训，指导登记企业实施危险化学品登记工作。</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第八条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中心和登记办公室（以下统称登记机构）从事危险化学品登记的工作人员（以下简称登记人员）应当具有化工、化学、安全工程等相关专业大学专科以上学历，并经统一业务培训，取得培训合格证，方可上岗作业。</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第九条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登记办公室应当具备下列条件：</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（一）有</w:t>
      </w:r>
      <w:r w:rsidRPr="005E31A2">
        <w:rPr>
          <w:rFonts w:ascii="Arial" w:eastAsia="宋体" w:hAnsi="Arial" w:cs="Arial"/>
          <w:color w:val="000000"/>
          <w:kern w:val="0"/>
          <w:sz w:val="28"/>
          <w:szCs w:val="28"/>
        </w:rPr>
        <w:t>3</w:t>
      </w:r>
      <w:r w:rsidRPr="005E31A2">
        <w:rPr>
          <w:rFonts w:ascii="Arial" w:eastAsia="宋体" w:hAnsi="Arial" w:cs="Arial"/>
          <w:color w:val="000000"/>
          <w:kern w:val="0"/>
          <w:sz w:val="28"/>
          <w:szCs w:val="28"/>
        </w:rPr>
        <w:t>名以上登记人员；</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（二）有严格的责任制度、保密制度、档案管理制度和数据库维护制度；</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（三）配备必要的办公设备、设施。</w:t>
      </w:r>
    </w:p>
    <w:p w:rsidR="00200810" w:rsidRPr="005E31A2" w:rsidRDefault="00200810" w:rsidP="00200810">
      <w:pPr>
        <w:widowControl/>
        <w:shd w:val="clear" w:color="auto" w:fill="FFFFFF"/>
        <w:jc w:val="center"/>
        <w:rPr>
          <w:rFonts w:ascii="Arial" w:eastAsia="宋体" w:hAnsi="Arial" w:cs="Arial"/>
          <w:color w:val="000000"/>
          <w:kern w:val="0"/>
          <w:sz w:val="28"/>
          <w:szCs w:val="28"/>
        </w:rPr>
      </w:pPr>
      <w:r w:rsidRPr="005E31A2">
        <w:rPr>
          <w:rFonts w:ascii="Arial" w:eastAsia="宋体" w:hAnsi="Arial" w:cs="Arial"/>
          <w:b/>
          <w:bCs/>
          <w:color w:val="000000"/>
          <w:kern w:val="0"/>
          <w:sz w:val="28"/>
          <w:szCs w:val="28"/>
        </w:rPr>
        <w:t>第三章</w:t>
      </w:r>
      <w:r w:rsidRPr="005E31A2">
        <w:rPr>
          <w:rFonts w:ascii="Arial" w:eastAsia="宋体" w:hAnsi="Arial" w:cs="Arial"/>
          <w:b/>
          <w:bCs/>
          <w:color w:val="000000"/>
          <w:kern w:val="0"/>
          <w:sz w:val="28"/>
          <w:szCs w:val="28"/>
        </w:rPr>
        <w:t> </w:t>
      </w:r>
      <w:r w:rsidRPr="005E31A2">
        <w:rPr>
          <w:rFonts w:ascii="Arial" w:eastAsia="宋体" w:hAnsi="Arial" w:cs="Arial"/>
          <w:b/>
          <w:bCs/>
          <w:color w:val="000000"/>
          <w:kern w:val="0"/>
          <w:sz w:val="28"/>
          <w:szCs w:val="28"/>
        </w:rPr>
        <w:t>登记的时间、内容和程序</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第十条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新建的生产企业应当在竣工验收前办理危险化学品登记。</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进口企业应当在首次进口前办理危险化学品登记。</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第十一条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同一企业生产、进口同一品种危险化学品的，按照生产企业进行一次登记，但应当提交进口危险化学品的有关信息。</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进口企业进口不同制造商的同一品种危险化学品的，按照首次进口制造商的危险化学品进行一次登记，但应当提交其他制造商的危险化学品的有关信息。</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生产企业、进口企业多次进口同一制造商的同一品种危险化学品的，只进行一次登记。</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第十二条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危险化学品登记应当包括下列内容：</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lastRenderedPageBreak/>
        <w:t>（一）分类和标签信息，包括危险化学品的危险性类别、象形图、警示词、危险性说明、防范说明等；</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（二）物理、化学性质，包括危险化学品的外观与性状、溶解性、熔点、沸点等物理性质，闪点、爆炸极限、自燃温度、分解温度等化学性质；</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（三）主要用途，包括企业推荐的产品合法用途、禁止或者限制的用途等；</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（四）危险特性，包括危险化学品的物理危险性、环境危害性和毒理特性；</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五）储存、使用、运输的安全要求，其中，储存的安全要求包括对建筑条件、库房条件、安全条件、环境卫生条件、温度和湿度条件的要求，使用的安全要求包括使用时的操作条件、作业人员防护措施、使用现场危害控制措施等，运输的安全要求包括对运输或者输送方式的要求、危害信息向有关运输人员的传递手段、装卸及运输过程中的安全措施等；</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（六）出现危险情况的应急处置措施，包括危险化学品在生产、使用、储存、运输过程中发生火灾、爆炸、泄漏、中毒、窒息、灼伤等化学品事故时的应急处理方法，应急咨询服务电话等。</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第十三条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危险化学品登记按照下列程序办理：</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（一）登记企业通过登记系统提出申请；</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（二）登记办公室在</w:t>
      </w:r>
      <w:r w:rsidRPr="005E31A2">
        <w:rPr>
          <w:rFonts w:ascii="Arial" w:eastAsia="宋体" w:hAnsi="Arial" w:cs="Arial"/>
          <w:color w:val="000000"/>
          <w:kern w:val="0"/>
          <w:sz w:val="28"/>
          <w:szCs w:val="28"/>
        </w:rPr>
        <w:t>3</w:t>
      </w:r>
      <w:r w:rsidRPr="005E31A2">
        <w:rPr>
          <w:rFonts w:ascii="Arial" w:eastAsia="宋体" w:hAnsi="Arial" w:cs="Arial"/>
          <w:color w:val="000000"/>
          <w:kern w:val="0"/>
          <w:sz w:val="28"/>
          <w:szCs w:val="28"/>
        </w:rPr>
        <w:t>个工作日内对登记企业提出的申请进行初步审查，符合条件的，通过登记系统通知登记企业办理登记手续；</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（三）登记企业接到登记办公室通知后，按照有关要求在登记系统中如实填写登记内容，并向登记办公室提交有关纸质登记材料；</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lastRenderedPageBreak/>
        <w:t>（四）登记办公室在收到登记企业的登记材料之日起</w:t>
      </w:r>
      <w:r w:rsidRPr="005E31A2">
        <w:rPr>
          <w:rFonts w:ascii="Arial" w:eastAsia="宋体" w:hAnsi="Arial" w:cs="Arial"/>
          <w:color w:val="000000"/>
          <w:kern w:val="0"/>
          <w:sz w:val="28"/>
          <w:szCs w:val="28"/>
        </w:rPr>
        <w:t>20</w:t>
      </w:r>
      <w:r w:rsidRPr="005E31A2">
        <w:rPr>
          <w:rFonts w:ascii="Arial" w:eastAsia="宋体" w:hAnsi="Arial" w:cs="Arial"/>
          <w:color w:val="000000"/>
          <w:kern w:val="0"/>
          <w:sz w:val="28"/>
          <w:szCs w:val="28"/>
        </w:rPr>
        <w:t>个工作日内，对登记材料和登记内容逐项进行审查，必要时可进行现场核查，符合要求的，将登记材料提交给登记中心；不符合要求的，通过登记系统告知登记企业并说明理由；</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（五）登记中心在收到登记办公室提交的登记材料之日起</w:t>
      </w:r>
      <w:r w:rsidRPr="005E31A2">
        <w:rPr>
          <w:rFonts w:ascii="Arial" w:eastAsia="宋体" w:hAnsi="Arial" w:cs="Arial"/>
          <w:color w:val="000000"/>
          <w:kern w:val="0"/>
          <w:sz w:val="28"/>
          <w:szCs w:val="28"/>
        </w:rPr>
        <w:t>15</w:t>
      </w:r>
      <w:r w:rsidRPr="005E31A2">
        <w:rPr>
          <w:rFonts w:ascii="Arial" w:eastAsia="宋体" w:hAnsi="Arial" w:cs="Arial"/>
          <w:color w:val="000000"/>
          <w:kern w:val="0"/>
          <w:sz w:val="28"/>
          <w:szCs w:val="28"/>
        </w:rPr>
        <w:t>个工作日内，对登记材料和登记内容进行审核，符合要求的，通过登记办公室向登记企业发放危险化学品登记证；不符合要求的，通过登记系统告知登记办公室、登记企业并说明理由。</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登记企业修改登记材料和整改问题所需时间，不计算在前款规定的期限内。</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第十四条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登记企业办理危险化学品登记时，应当提交下列材料，并对其内容的真实性负责：</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（一）危险化学品登记表一式</w:t>
      </w:r>
      <w:r w:rsidRPr="005E31A2">
        <w:rPr>
          <w:rFonts w:ascii="Arial" w:eastAsia="宋体" w:hAnsi="Arial" w:cs="Arial"/>
          <w:color w:val="000000"/>
          <w:kern w:val="0"/>
          <w:sz w:val="28"/>
          <w:szCs w:val="28"/>
        </w:rPr>
        <w:t>2</w:t>
      </w:r>
      <w:r w:rsidRPr="005E31A2">
        <w:rPr>
          <w:rFonts w:ascii="Arial" w:eastAsia="宋体" w:hAnsi="Arial" w:cs="Arial"/>
          <w:color w:val="000000"/>
          <w:kern w:val="0"/>
          <w:sz w:val="28"/>
          <w:szCs w:val="28"/>
        </w:rPr>
        <w:t>份；</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（二）生产企业的工商营业执照，进口企业的对外贸易经营者备案登记表、中华人民共和国进出口企业资质证书、中华人民共和国外商投资企业批准证书或者台港澳侨投资企业批准证书复制件</w:t>
      </w:r>
      <w:r w:rsidRPr="005E31A2">
        <w:rPr>
          <w:rFonts w:ascii="Arial" w:eastAsia="宋体" w:hAnsi="Arial" w:cs="Arial"/>
          <w:color w:val="000000"/>
          <w:kern w:val="0"/>
          <w:sz w:val="28"/>
          <w:szCs w:val="28"/>
        </w:rPr>
        <w:t>1</w:t>
      </w:r>
      <w:r w:rsidRPr="005E31A2">
        <w:rPr>
          <w:rFonts w:ascii="Arial" w:eastAsia="宋体" w:hAnsi="Arial" w:cs="Arial"/>
          <w:color w:val="000000"/>
          <w:kern w:val="0"/>
          <w:sz w:val="28"/>
          <w:szCs w:val="28"/>
        </w:rPr>
        <w:t>份；</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（三）与其生产、进口的危险化学品相符并符合国家标准的化学品安全技术说明书、化学品安全标签各</w:t>
      </w:r>
      <w:r w:rsidRPr="005E31A2">
        <w:rPr>
          <w:rFonts w:ascii="Arial" w:eastAsia="宋体" w:hAnsi="Arial" w:cs="Arial"/>
          <w:color w:val="000000"/>
          <w:kern w:val="0"/>
          <w:sz w:val="28"/>
          <w:szCs w:val="28"/>
        </w:rPr>
        <w:t>1</w:t>
      </w:r>
      <w:r w:rsidRPr="005E31A2">
        <w:rPr>
          <w:rFonts w:ascii="Arial" w:eastAsia="宋体" w:hAnsi="Arial" w:cs="Arial"/>
          <w:color w:val="000000"/>
          <w:kern w:val="0"/>
          <w:sz w:val="28"/>
          <w:szCs w:val="28"/>
        </w:rPr>
        <w:t>份；</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四）满足本办法第二十二条规定的应急咨询服务电话号码或者应急咨询服务委托书复制件</w:t>
      </w:r>
      <w:r w:rsidRPr="005E31A2">
        <w:rPr>
          <w:rFonts w:ascii="Arial" w:eastAsia="宋体" w:hAnsi="Arial" w:cs="Arial"/>
          <w:color w:val="000000"/>
          <w:kern w:val="0"/>
          <w:sz w:val="28"/>
          <w:szCs w:val="28"/>
        </w:rPr>
        <w:t>1</w:t>
      </w:r>
      <w:r w:rsidRPr="005E31A2">
        <w:rPr>
          <w:rFonts w:ascii="Arial" w:eastAsia="宋体" w:hAnsi="Arial" w:cs="Arial"/>
          <w:color w:val="000000"/>
          <w:kern w:val="0"/>
          <w:sz w:val="28"/>
          <w:szCs w:val="28"/>
        </w:rPr>
        <w:t>份；</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（五）办理登记的危险化学品产品标准（采用国家标准或者行业标准的，提供所采用的标准编号）。</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lastRenderedPageBreak/>
        <w:t>第十五条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登记企业在危险化学品登记证有效期内，企业名称、注册地址、登记品种、应急咨询服务电话发生变化，或者发现其生产、进口的危险化学品有新的危险特性的，应当在</w:t>
      </w:r>
      <w:r w:rsidRPr="005E31A2">
        <w:rPr>
          <w:rFonts w:ascii="Arial" w:eastAsia="宋体" w:hAnsi="Arial" w:cs="Arial"/>
          <w:color w:val="000000"/>
          <w:kern w:val="0"/>
          <w:sz w:val="28"/>
          <w:szCs w:val="28"/>
        </w:rPr>
        <w:t>15</w:t>
      </w:r>
      <w:r w:rsidRPr="005E31A2">
        <w:rPr>
          <w:rFonts w:ascii="Arial" w:eastAsia="宋体" w:hAnsi="Arial" w:cs="Arial"/>
          <w:color w:val="000000"/>
          <w:kern w:val="0"/>
          <w:sz w:val="28"/>
          <w:szCs w:val="28"/>
        </w:rPr>
        <w:t>个工作日内向登记办公室提出变更申请，并按照下列程序办理登记内容变更手续：</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（一）通过登记系统填写危险化学品登记变更申请表，并向登记办公室提交涉及变更事项的证明材料</w:t>
      </w:r>
      <w:r w:rsidRPr="005E31A2">
        <w:rPr>
          <w:rFonts w:ascii="Arial" w:eastAsia="宋体" w:hAnsi="Arial" w:cs="Arial"/>
          <w:color w:val="000000"/>
          <w:kern w:val="0"/>
          <w:sz w:val="28"/>
          <w:szCs w:val="28"/>
        </w:rPr>
        <w:t>1</w:t>
      </w:r>
      <w:r w:rsidRPr="005E31A2">
        <w:rPr>
          <w:rFonts w:ascii="Arial" w:eastAsia="宋体" w:hAnsi="Arial" w:cs="Arial"/>
          <w:color w:val="000000"/>
          <w:kern w:val="0"/>
          <w:sz w:val="28"/>
          <w:szCs w:val="28"/>
        </w:rPr>
        <w:t>份；</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二）登记办公室初步审查登记企业的登记变更申请，符合条件的，通知登记企业提交变更后的登记材料，并对登记材料进行审查，符合要求的，提交给登记中心；不符合要求的，通过登记系统告知登记企业并说明理由；</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第十六条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危险化学品登记证有效期为</w:t>
      </w:r>
      <w:r w:rsidRPr="005E31A2">
        <w:rPr>
          <w:rFonts w:ascii="Arial" w:eastAsia="宋体" w:hAnsi="Arial" w:cs="Arial"/>
          <w:color w:val="000000"/>
          <w:kern w:val="0"/>
          <w:sz w:val="28"/>
          <w:szCs w:val="28"/>
        </w:rPr>
        <w:t>3</w:t>
      </w:r>
      <w:r w:rsidRPr="005E31A2">
        <w:rPr>
          <w:rFonts w:ascii="Arial" w:eastAsia="宋体" w:hAnsi="Arial" w:cs="Arial"/>
          <w:color w:val="000000"/>
          <w:kern w:val="0"/>
          <w:sz w:val="28"/>
          <w:szCs w:val="28"/>
        </w:rPr>
        <w:t>年。登记证有效期满后，登记企业继续从事危险化学品生产或者进口的，应当在登记证有效期届满前</w:t>
      </w:r>
      <w:r w:rsidRPr="005E31A2">
        <w:rPr>
          <w:rFonts w:ascii="Arial" w:eastAsia="宋体" w:hAnsi="Arial" w:cs="Arial"/>
          <w:color w:val="000000"/>
          <w:kern w:val="0"/>
          <w:sz w:val="28"/>
          <w:szCs w:val="28"/>
        </w:rPr>
        <w:t>3</w:t>
      </w:r>
      <w:r w:rsidRPr="005E31A2">
        <w:rPr>
          <w:rFonts w:ascii="Arial" w:eastAsia="宋体" w:hAnsi="Arial" w:cs="Arial"/>
          <w:color w:val="000000"/>
          <w:kern w:val="0"/>
          <w:sz w:val="28"/>
          <w:szCs w:val="28"/>
        </w:rPr>
        <w:t>个月提出复核换证申请，并按下列程序办理复核换证：</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（一）通过登记系统填写危险化学品复核换证申请表；</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（二）登记办公室审查登记企业的复核换证申请，符合条件的，通过登记系统告知登记企业提交本规定第十四条规定的登记材料；不符合条件的，通过登记系统告知登记企业并说明理由；</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lastRenderedPageBreak/>
        <w:t>（三）按照本办法第十三条第一款第三项、第四项、第五项规定的程序办理复核换证手续。</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第十七条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危险化学品登记证分为正本、副本，正本为悬挂式，副本为折页式。正本、副本具有同等法律效力。</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危险化学品登记证正本、副本应当载明证书编号、企业名称、注册地址、企业性质、登记品种、有效期、发证机关、发证日期等内容。其中，企业性质应当注明危险化学品生产企业、危险化学品进口企业或者危险化学品生产企业（兼进口）。</w:t>
      </w:r>
    </w:p>
    <w:p w:rsidR="00200810" w:rsidRPr="005E31A2" w:rsidRDefault="00200810" w:rsidP="00200810">
      <w:pPr>
        <w:widowControl/>
        <w:shd w:val="clear" w:color="auto" w:fill="FFFFFF"/>
        <w:jc w:val="center"/>
        <w:rPr>
          <w:rFonts w:ascii="Arial" w:eastAsia="宋体" w:hAnsi="Arial" w:cs="Arial"/>
          <w:color w:val="000000"/>
          <w:kern w:val="0"/>
          <w:sz w:val="28"/>
          <w:szCs w:val="28"/>
        </w:rPr>
      </w:pPr>
      <w:r w:rsidRPr="005E31A2">
        <w:rPr>
          <w:rFonts w:ascii="Arial" w:eastAsia="宋体" w:hAnsi="Arial" w:cs="Arial"/>
          <w:b/>
          <w:bCs/>
          <w:color w:val="000000"/>
          <w:kern w:val="0"/>
          <w:sz w:val="28"/>
          <w:szCs w:val="28"/>
        </w:rPr>
        <w:t>第四章</w:t>
      </w:r>
      <w:r w:rsidRPr="005E31A2">
        <w:rPr>
          <w:rFonts w:ascii="Arial" w:eastAsia="宋体" w:hAnsi="Arial" w:cs="Arial"/>
          <w:b/>
          <w:bCs/>
          <w:color w:val="000000"/>
          <w:kern w:val="0"/>
          <w:sz w:val="28"/>
          <w:szCs w:val="28"/>
        </w:rPr>
        <w:t> </w:t>
      </w:r>
      <w:r w:rsidRPr="005E31A2">
        <w:rPr>
          <w:rFonts w:ascii="Arial" w:eastAsia="宋体" w:hAnsi="Arial" w:cs="Arial"/>
          <w:b/>
          <w:bCs/>
          <w:color w:val="000000"/>
          <w:kern w:val="0"/>
          <w:sz w:val="28"/>
          <w:szCs w:val="28"/>
        </w:rPr>
        <w:t>登记企业的职责</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第十八条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登记企业应当对本企业的各类危险化学品进行普查</w:t>
      </w:r>
      <w:r w:rsidRPr="005E31A2">
        <w:rPr>
          <w:rFonts w:ascii="Arial" w:eastAsia="宋体" w:hAnsi="Arial" w:cs="Arial"/>
          <w:color w:val="000000"/>
          <w:kern w:val="0"/>
          <w:sz w:val="28"/>
          <w:szCs w:val="28"/>
        </w:rPr>
        <w:t>,</w:t>
      </w:r>
      <w:r w:rsidRPr="005E31A2">
        <w:rPr>
          <w:rFonts w:ascii="Arial" w:eastAsia="宋体" w:hAnsi="Arial" w:cs="Arial"/>
          <w:color w:val="000000"/>
          <w:kern w:val="0"/>
          <w:sz w:val="28"/>
          <w:szCs w:val="28"/>
        </w:rPr>
        <w:t>建立危险化学品管理档案。</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危险化学品管理档案应当包括危险化学品名称、数量、标识信息、危险性分类和化学品安全技术说明书、化学品安全标签等内容。</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第十九条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登记企业应当按照规定向登记机构办理危险化学品登记，如实填报登记内容和提交有关材料，并接受安全生产监督管理部门依法进行的监督检查。</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第二十条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登记企业应当指定人员负责危险化学品登记的相关工作，配合登记人员在必要时对本企业危险化学品登记内容进行核查。</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登记企业从事危险化学品登记的人员应当具备危险化学品登记相关知识和能力。</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lastRenderedPageBreak/>
        <w:t>第二十一条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对危险特性尚未确定的化学品，登记企业应当按照国家关于化学品危险性鉴定的有关规定，委托具有国家规定资质的机构对其进行危险性鉴定；属于危险化学品的，应当依照本办法的规定进行登记。</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第二十二条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危险化学品生产企业应当设立由专职人员</w:t>
      </w:r>
      <w:r w:rsidRPr="005E31A2">
        <w:rPr>
          <w:rFonts w:ascii="Arial" w:eastAsia="宋体" w:hAnsi="Arial" w:cs="Arial"/>
          <w:color w:val="000000"/>
          <w:kern w:val="0"/>
          <w:sz w:val="28"/>
          <w:szCs w:val="28"/>
        </w:rPr>
        <w:t>24</w:t>
      </w:r>
      <w:r w:rsidRPr="005E31A2">
        <w:rPr>
          <w:rFonts w:ascii="Arial" w:eastAsia="宋体" w:hAnsi="Arial" w:cs="Arial"/>
          <w:color w:val="000000"/>
          <w:kern w:val="0"/>
          <w:sz w:val="28"/>
          <w:szCs w:val="28"/>
        </w:rPr>
        <w:t>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危险化学品生产企业不能提供前款规定应急咨询服务的，应当委托登记机构代理应急咨询服务。</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危险化学品进口企业应当自行或者委托进口代理商、登记机构提供符合本条第一款要求的应急咨询服务，并在其进口的危险化学品安全标签上标明应急咨询服务电话号码。</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从事代理应急咨询服务的登记机构，应当设立由专职人员</w:t>
      </w:r>
      <w:r w:rsidRPr="005E31A2">
        <w:rPr>
          <w:rFonts w:ascii="Arial" w:eastAsia="宋体" w:hAnsi="Arial" w:cs="Arial"/>
          <w:color w:val="000000"/>
          <w:kern w:val="0"/>
          <w:sz w:val="28"/>
          <w:szCs w:val="28"/>
        </w:rPr>
        <w:t>24</w:t>
      </w:r>
      <w:r w:rsidRPr="005E31A2">
        <w:rPr>
          <w:rFonts w:ascii="Arial" w:eastAsia="宋体" w:hAnsi="Arial" w:cs="Arial"/>
          <w:color w:val="000000"/>
          <w:kern w:val="0"/>
          <w:sz w:val="28"/>
          <w:szCs w:val="28"/>
        </w:rPr>
        <w:t>小时值守的国内固定服务电话，建有完善的化学品应急救援数据库，配备在线数字录音设备和</w:t>
      </w:r>
      <w:r w:rsidRPr="005E31A2">
        <w:rPr>
          <w:rFonts w:ascii="Arial" w:eastAsia="宋体" w:hAnsi="Arial" w:cs="Arial"/>
          <w:color w:val="000000"/>
          <w:kern w:val="0"/>
          <w:sz w:val="28"/>
          <w:szCs w:val="28"/>
        </w:rPr>
        <w:t>8</w:t>
      </w:r>
      <w:r w:rsidRPr="005E31A2">
        <w:rPr>
          <w:rFonts w:ascii="Arial" w:eastAsia="宋体" w:hAnsi="Arial" w:cs="Arial"/>
          <w:color w:val="000000"/>
          <w:kern w:val="0"/>
          <w:sz w:val="28"/>
          <w:szCs w:val="28"/>
        </w:rPr>
        <w:t>名以上专业人员，能够同时受理</w:t>
      </w:r>
      <w:r w:rsidRPr="005E31A2">
        <w:rPr>
          <w:rFonts w:ascii="Arial" w:eastAsia="宋体" w:hAnsi="Arial" w:cs="Arial"/>
          <w:color w:val="000000"/>
          <w:kern w:val="0"/>
          <w:sz w:val="28"/>
          <w:szCs w:val="28"/>
        </w:rPr>
        <w:t>3</w:t>
      </w:r>
      <w:r w:rsidRPr="005E31A2">
        <w:rPr>
          <w:rFonts w:ascii="Arial" w:eastAsia="宋体" w:hAnsi="Arial" w:cs="Arial"/>
          <w:color w:val="000000"/>
          <w:kern w:val="0"/>
          <w:sz w:val="28"/>
          <w:szCs w:val="28"/>
        </w:rPr>
        <w:t>起以上应急咨询，准确提供化学品泄漏、火灾、爆炸、中毒等事故应急处置有关信息和建议。</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第二十三条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登记企业不得转让、冒用或者使用伪造的危险化学品登记证。</w:t>
      </w:r>
    </w:p>
    <w:p w:rsidR="00200810" w:rsidRPr="005E31A2" w:rsidRDefault="00200810" w:rsidP="00200810">
      <w:pPr>
        <w:widowControl/>
        <w:shd w:val="clear" w:color="auto" w:fill="FFFFFF"/>
        <w:jc w:val="center"/>
        <w:rPr>
          <w:rFonts w:ascii="Arial" w:eastAsia="宋体" w:hAnsi="Arial" w:cs="Arial"/>
          <w:color w:val="000000"/>
          <w:kern w:val="0"/>
          <w:sz w:val="28"/>
          <w:szCs w:val="28"/>
        </w:rPr>
      </w:pPr>
      <w:r w:rsidRPr="005E31A2">
        <w:rPr>
          <w:rFonts w:ascii="Arial" w:eastAsia="宋体" w:hAnsi="Arial" w:cs="Arial"/>
          <w:b/>
          <w:bCs/>
          <w:color w:val="000000"/>
          <w:kern w:val="0"/>
          <w:sz w:val="28"/>
          <w:szCs w:val="28"/>
        </w:rPr>
        <w:t>第五章</w:t>
      </w:r>
      <w:r w:rsidRPr="005E31A2">
        <w:rPr>
          <w:rFonts w:ascii="Arial" w:eastAsia="宋体" w:hAnsi="Arial" w:cs="Arial"/>
          <w:b/>
          <w:bCs/>
          <w:color w:val="000000"/>
          <w:kern w:val="0"/>
          <w:sz w:val="28"/>
          <w:szCs w:val="28"/>
        </w:rPr>
        <w:t> </w:t>
      </w:r>
      <w:r w:rsidRPr="005E31A2">
        <w:rPr>
          <w:rFonts w:ascii="Arial" w:eastAsia="宋体" w:hAnsi="Arial" w:cs="Arial"/>
          <w:b/>
          <w:bCs/>
          <w:color w:val="000000"/>
          <w:kern w:val="0"/>
          <w:sz w:val="28"/>
          <w:szCs w:val="28"/>
        </w:rPr>
        <w:t>监督管理</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lastRenderedPageBreak/>
        <w:t>第二十四条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安全生产监督管理部门应当将危险化学品登记情况纳入危险化学品安全执法检查内容，对登记企业未按照规定予以登记的，依法予以处理。</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第二十五条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登记办公室应当对本行政区域内危险化学品的登记数据及时进行汇总、统计、分析，并报告省、自治区、直辖市人民政府安全生产监督管理部门。</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第二十六条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登记中心应当定期向国务院工业和信息化、环境保护、公安、卫生、交通运输、铁路、质量监督检验检疫等部门提供危险化学品登记的有关信息和资料，并向社会公告。</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第二十七条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登记办公室应当在每年</w:t>
      </w:r>
      <w:r w:rsidRPr="005E31A2">
        <w:rPr>
          <w:rFonts w:ascii="Arial" w:eastAsia="宋体" w:hAnsi="Arial" w:cs="Arial"/>
          <w:color w:val="000000"/>
          <w:kern w:val="0"/>
          <w:sz w:val="28"/>
          <w:szCs w:val="28"/>
        </w:rPr>
        <w:t>1</w:t>
      </w:r>
      <w:r w:rsidRPr="005E31A2">
        <w:rPr>
          <w:rFonts w:ascii="Arial" w:eastAsia="宋体" w:hAnsi="Arial" w:cs="Arial"/>
          <w:color w:val="000000"/>
          <w:kern w:val="0"/>
          <w:sz w:val="28"/>
          <w:szCs w:val="28"/>
        </w:rPr>
        <w:t>月</w:t>
      </w:r>
      <w:r w:rsidRPr="005E31A2">
        <w:rPr>
          <w:rFonts w:ascii="Arial" w:eastAsia="宋体" w:hAnsi="Arial" w:cs="Arial"/>
          <w:color w:val="000000"/>
          <w:kern w:val="0"/>
          <w:sz w:val="28"/>
          <w:szCs w:val="28"/>
        </w:rPr>
        <w:t>31</w:t>
      </w:r>
      <w:r w:rsidRPr="005E31A2">
        <w:rPr>
          <w:rFonts w:ascii="Arial" w:eastAsia="宋体" w:hAnsi="Arial" w:cs="Arial"/>
          <w:color w:val="000000"/>
          <w:kern w:val="0"/>
          <w:sz w:val="28"/>
          <w:szCs w:val="28"/>
        </w:rPr>
        <w:t>日前向所属省、自治区、直辖市人民政府安全生产监督管理部门和登记中心书面报告上一年度本行政区域内危险化学品登记的情况。</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登记中心应当在每年</w:t>
      </w:r>
      <w:r w:rsidRPr="005E31A2">
        <w:rPr>
          <w:rFonts w:ascii="Arial" w:eastAsia="宋体" w:hAnsi="Arial" w:cs="Arial"/>
          <w:color w:val="000000"/>
          <w:kern w:val="0"/>
          <w:sz w:val="28"/>
          <w:szCs w:val="28"/>
        </w:rPr>
        <w:t>2</w:t>
      </w:r>
      <w:r w:rsidRPr="005E31A2">
        <w:rPr>
          <w:rFonts w:ascii="Arial" w:eastAsia="宋体" w:hAnsi="Arial" w:cs="Arial"/>
          <w:color w:val="000000"/>
          <w:kern w:val="0"/>
          <w:sz w:val="28"/>
          <w:szCs w:val="28"/>
        </w:rPr>
        <w:t>月</w:t>
      </w:r>
      <w:r w:rsidRPr="005E31A2">
        <w:rPr>
          <w:rFonts w:ascii="Arial" w:eastAsia="宋体" w:hAnsi="Arial" w:cs="Arial"/>
          <w:color w:val="000000"/>
          <w:kern w:val="0"/>
          <w:sz w:val="28"/>
          <w:szCs w:val="28"/>
        </w:rPr>
        <w:t>15</w:t>
      </w:r>
      <w:r w:rsidRPr="005E31A2">
        <w:rPr>
          <w:rFonts w:ascii="Arial" w:eastAsia="宋体" w:hAnsi="Arial" w:cs="Arial"/>
          <w:color w:val="000000"/>
          <w:kern w:val="0"/>
          <w:sz w:val="28"/>
          <w:szCs w:val="28"/>
        </w:rPr>
        <w:t>日前向国家安全生产监督管理总局书面报告上一年度全国危险化学品登记的情况。</w:t>
      </w:r>
    </w:p>
    <w:p w:rsidR="00200810" w:rsidRPr="005E31A2" w:rsidRDefault="00200810" w:rsidP="00200810">
      <w:pPr>
        <w:widowControl/>
        <w:shd w:val="clear" w:color="auto" w:fill="FFFFFF"/>
        <w:jc w:val="center"/>
        <w:rPr>
          <w:rFonts w:ascii="Arial" w:eastAsia="宋体" w:hAnsi="Arial" w:cs="Arial"/>
          <w:color w:val="000000"/>
          <w:kern w:val="0"/>
          <w:sz w:val="28"/>
          <w:szCs w:val="28"/>
        </w:rPr>
      </w:pPr>
      <w:r w:rsidRPr="005E31A2">
        <w:rPr>
          <w:rFonts w:ascii="Arial" w:eastAsia="宋体" w:hAnsi="Arial" w:cs="Arial"/>
          <w:b/>
          <w:bCs/>
          <w:color w:val="000000"/>
          <w:kern w:val="0"/>
          <w:sz w:val="28"/>
          <w:szCs w:val="28"/>
        </w:rPr>
        <w:t>第六章</w:t>
      </w:r>
      <w:r w:rsidRPr="005E31A2">
        <w:rPr>
          <w:rFonts w:ascii="Arial" w:eastAsia="宋体" w:hAnsi="Arial" w:cs="Arial"/>
          <w:b/>
          <w:bCs/>
          <w:color w:val="000000"/>
          <w:kern w:val="0"/>
          <w:sz w:val="28"/>
          <w:szCs w:val="28"/>
        </w:rPr>
        <w:t> </w:t>
      </w:r>
      <w:r w:rsidRPr="005E31A2">
        <w:rPr>
          <w:rFonts w:ascii="Arial" w:eastAsia="宋体" w:hAnsi="Arial" w:cs="Arial"/>
          <w:b/>
          <w:bCs/>
          <w:color w:val="000000"/>
          <w:kern w:val="0"/>
          <w:sz w:val="28"/>
          <w:szCs w:val="28"/>
        </w:rPr>
        <w:t>法律责任</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第二十八条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登记机构的登记人员违规操作、弄虚作假、滥发证书，在规定限期内无故不予登记且无明确答复，或者泄露登记企业商业秘密的，责令改正，并追究有关责任人员的责任。</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第二十九条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登记企业不办理危险化学品登记，登记品种发生变化或者发现其生产、进口的危险化学品有新的危险特性不办理危险化学品登记内容变</w:t>
      </w:r>
      <w:r w:rsidRPr="005E31A2">
        <w:rPr>
          <w:rFonts w:ascii="Arial" w:eastAsia="宋体" w:hAnsi="Arial" w:cs="Arial"/>
          <w:color w:val="000000"/>
          <w:kern w:val="0"/>
          <w:sz w:val="28"/>
          <w:szCs w:val="28"/>
        </w:rPr>
        <w:lastRenderedPageBreak/>
        <w:t>更手续的，责令改正，可以处</w:t>
      </w:r>
      <w:r w:rsidRPr="005E31A2">
        <w:rPr>
          <w:rFonts w:ascii="Arial" w:eastAsia="宋体" w:hAnsi="Arial" w:cs="Arial"/>
          <w:color w:val="000000"/>
          <w:kern w:val="0"/>
          <w:sz w:val="28"/>
          <w:szCs w:val="28"/>
        </w:rPr>
        <w:t>5</w:t>
      </w:r>
      <w:r w:rsidRPr="005E31A2">
        <w:rPr>
          <w:rFonts w:ascii="Arial" w:eastAsia="宋体" w:hAnsi="Arial" w:cs="Arial"/>
          <w:color w:val="000000"/>
          <w:kern w:val="0"/>
          <w:sz w:val="28"/>
          <w:szCs w:val="28"/>
        </w:rPr>
        <w:t>万元以下的罚款；拒不改正的，处</w:t>
      </w:r>
      <w:r w:rsidRPr="005E31A2">
        <w:rPr>
          <w:rFonts w:ascii="Arial" w:eastAsia="宋体" w:hAnsi="Arial" w:cs="Arial"/>
          <w:color w:val="000000"/>
          <w:kern w:val="0"/>
          <w:sz w:val="28"/>
          <w:szCs w:val="28"/>
        </w:rPr>
        <w:t>5</w:t>
      </w:r>
      <w:r w:rsidRPr="005E31A2">
        <w:rPr>
          <w:rFonts w:ascii="Arial" w:eastAsia="宋体" w:hAnsi="Arial" w:cs="Arial"/>
          <w:color w:val="000000"/>
          <w:kern w:val="0"/>
          <w:sz w:val="28"/>
          <w:szCs w:val="28"/>
        </w:rPr>
        <w:t>万元以上</w:t>
      </w:r>
      <w:r w:rsidRPr="005E31A2">
        <w:rPr>
          <w:rFonts w:ascii="Arial" w:eastAsia="宋体" w:hAnsi="Arial" w:cs="Arial"/>
          <w:color w:val="000000"/>
          <w:kern w:val="0"/>
          <w:sz w:val="28"/>
          <w:szCs w:val="28"/>
        </w:rPr>
        <w:t>10</w:t>
      </w:r>
      <w:r w:rsidRPr="005E31A2">
        <w:rPr>
          <w:rFonts w:ascii="Arial" w:eastAsia="宋体" w:hAnsi="Arial" w:cs="Arial"/>
          <w:color w:val="000000"/>
          <w:kern w:val="0"/>
          <w:sz w:val="28"/>
          <w:szCs w:val="28"/>
        </w:rPr>
        <w:t>万元以下的罚款；情节严重的，责令停产停业整顿。</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第三十条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登记企业有下列行为之一的，责令改正，可以处</w:t>
      </w:r>
      <w:r w:rsidRPr="005E31A2">
        <w:rPr>
          <w:rFonts w:ascii="Arial" w:eastAsia="宋体" w:hAnsi="Arial" w:cs="Arial"/>
          <w:color w:val="000000"/>
          <w:kern w:val="0"/>
          <w:sz w:val="28"/>
          <w:szCs w:val="28"/>
        </w:rPr>
        <w:t>3</w:t>
      </w:r>
      <w:r w:rsidRPr="005E31A2">
        <w:rPr>
          <w:rFonts w:ascii="Arial" w:eastAsia="宋体" w:hAnsi="Arial" w:cs="Arial"/>
          <w:color w:val="000000"/>
          <w:kern w:val="0"/>
          <w:sz w:val="28"/>
          <w:szCs w:val="28"/>
        </w:rPr>
        <w:t>万元以下的罚款：</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（一）未向用户提供应急咨询服务或者应急咨询服务不符合本办法第二十二条规定的；</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（二）在危险化学品登记证有效期内企业名称、注册地址、应急咨询服务电话发生变化，未按规定按时办理危险化学品登记变更手续的；</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（三）危险化学品登记证有效期满后，未按规定申请复核换证，继续进行生产或者进口的；</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（四）转让、冒用或者使用伪造的危险化学品登记证，或者不如实填报登记内容、提交有关材料的。</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（五）拒绝、阻挠登记机构对本企业危险化学品登记情况进行现场核查的。</w:t>
      </w:r>
    </w:p>
    <w:p w:rsidR="00200810" w:rsidRPr="005E31A2" w:rsidRDefault="00200810" w:rsidP="00200810">
      <w:pPr>
        <w:widowControl/>
        <w:shd w:val="clear" w:color="auto" w:fill="FFFFFF"/>
        <w:jc w:val="center"/>
        <w:rPr>
          <w:rFonts w:ascii="Arial" w:eastAsia="宋体" w:hAnsi="Arial" w:cs="Arial"/>
          <w:color w:val="000000"/>
          <w:kern w:val="0"/>
          <w:sz w:val="28"/>
          <w:szCs w:val="28"/>
        </w:rPr>
      </w:pPr>
      <w:r w:rsidRPr="005E31A2">
        <w:rPr>
          <w:rFonts w:ascii="Arial" w:eastAsia="宋体" w:hAnsi="Arial" w:cs="Arial"/>
          <w:b/>
          <w:bCs/>
          <w:color w:val="000000"/>
          <w:kern w:val="0"/>
          <w:sz w:val="28"/>
          <w:szCs w:val="28"/>
        </w:rPr>
        <w:t>第七章</w:t>
      </w:r>
      <w:r w:rsidRPr="005E31A2">
        <w:rPr>
          <w:rFonts w:ascii="Arial" w:eastAsia="宋体" w:hAnsi="Arial" w:cs="Arial"/>
          <w:b/>
          <w:bCs/>
          <w:color w:val="000000"/>
          <w:kern w:val="0"/>
          <w:sz w:val="28"/>
          <w:szCs w:val="28"/>
        </w:rPr>
        <w:t> </w:t>
      </w:r>
      <w:r w:rsidRPr="005E31A2">
        <w:rPr>
          <w:rFonts w:ascii="Arial" w:eastAsia="宋体" w:hAnsi="Arial" w:cs="Arial"/>
          <w:b/>
          <w:bCs/>
          <w:color w:val="000000"/>
          <w:kern w:val="0"/>
          <w:sz w:val="28"/>
          <w:szCs w:val="28"/>
        </w:rPr>
        <w:t>附则</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第三十一条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本办法所称危险化学品进口企业，是指依法设立且取得工商营业执照，并取得下列证明文件之一，从事危险化学品进口的企业：</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（一）对外贸易经营者备案登记表；</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（二）中华人民共和国进出口企业资质证书；</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（三）中华人民共和国外商投资企业批准证书；</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（四）台港澳侨投资企业批准证书。</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lastRenderedPageBreak/>
        <w:t>第三十二条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登记企业在本办法施行前已经取得的危险化学品登记证，其有效期不变；有效期满后继续从事危险化学品生产、进口活动的，应当依照本办法的规定办理危险化学品登记证复核换证手续。</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第三十三条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危险化学品登记证由国家安全生产监督管理总局统一印制。</w:t>
      </w:r>
    </w:p>
    <w:p w:rsidR="00200810" w:rsidRPr="005E31A2" w:rsidRDefault="00200810" w:rsidP="00200810">
      <w:pPr>
        <w:widowControl/>
        <w:shd w:val="clear" w:color="auto" w:fill="FFFFFF"/>
        <w:jc w:val="left"/>
        <w:rPr>
          <w:rFonts w:ascii="Arial" w:eastAsia="宋体" w:hAnsi="Arial" w:cs="Arial"/>
          <w:color w:val="000000"/>
          <w:kern w:val="0"/>
          <w:sz w:val="28"/>
          <w:szCs w:val="28"/>
        </w:rPr>
      </w:pPr>
      <w:r w:rsidRPr="005E31A2">
        <w:rPr>
          <w:rFonts w:ascii="Arial" w:eastAsia="宋体" w:hAnsi="Arial" w:cs="Arial"/>
          <w:color w:val="000000"/>
          <w:kern w:val="0"/>
          <w:sz w:val="28"/>
          <w:szCs w:val="28"/>
        </w:rPr>
        <w:t>第三十四条</w:t>
      </w:r>
      <w:r w:rsidRPr="005E31A2">
        <w:rPr>
          <w:rFonts w:ascii="Arial" w:eastAsia="宋体" w:hAnsi="Arial" w:cs="Arial"/>
          <w:color w:val="000000"/>
          <w:kern w:val="0"/>
          <w:sz w:val="28"/>
          <w:szCs w:val="28"/>
        </w:rPr>
        <w:t xml:space="preserve"> </w:t>
      </w:r>
      <w:r w:rsidRPr="005E31A2">
        <w:rPr>
          <w:rFonts w:ascii="Arial" w:eastAsia="宋体" w:hAnsi="Arial" w:cs="Arial"/>
          <w:color w:val="000000"/>
          <w:kern w:val="0"/>
          <w:sz w:val="28"/>
          <w:szCs w:val="28"/>
        </w:rPr>
        <w:t>本办法自</w:t>
      </w:r>
      <w:r w:rsidRPr="005E31A2">
        <w:rPr>
          <w:rFonts w:ascii="Arial" w:eastAsia="宋体" w:hAnsi="Arial" w:cs="Arial"/>
          <w:color w:val="000000"/>
          <w:kern w:val="0"/>
          <w:sz w:val="28"/>
          <w:szCs w:val="28"/>
        </w:rPr>
        <w:t>2012</w:t>
      </w:r>
      <w:r w:rsidRPr="005E31A2">
        <w:rPr>
          <w:rFonts w:ascii="Arial" w:eastAsia="宋体" w:hAnsi="Arial" w:cs="Arial"/>
          <w:color w:val="000000"/>
          <w:kern w:val="0"/>
          <w:sz w:val="28"/>
          <w:szCs w:val="28"/>
        </w:rPr>
        <w:t>年</w:t>
      </w:r>
      <w:r w:rsidRPr="005E31A2">
        <w:rPr>
          <w:rFonts w:ascii="Arial" w:eastAsia="宋体" w:hAnsi="Arial" w:cs="Arial"/>
          <w:color w:val="000000"/>
          <w:kern w:val="0"/>
          <w:sz w:val="28"/>
          <w:szCs w:val="28"/>
        </w:rPr>
        <w:t>8</w:t>
      </w:r>
      <w:r w:rsidRPr="005E31A2">
        <w:rPr>
          <w:rFonts w:ascii="Arial" w:eastAsia="宋体" w:hAnsi="Arial" w:cs="Arial"/>
          <w:color w:val="000000"/>
          <w:kern w:val="0"/>
          <w:sz w:val="28"/>
          <w:szCs w:val="28"/>
        </w:rPr>
        <w:t>月</w:t>
      </w:r>
      <w:r w:rsidRPr="005E31A2">
        <w:rPr>
          <w:rFonts w:ascii="Arial" w:eastAsia="宋体" w:hAnsi="Arial" w:cs="Arial"/>
          <w:color w:val="000000"/>
          <w:kern w:val="0"/>
          <w:sz w:val="28"/>
          <w:szCs w:val="28"/>
        </w:rPr>
        <w:t>1</w:t>
      </w:r>
      <w:r w:rsidRPr="005E31A2">
        <w:rPr>
          <w:rFonts w:ascii="Arial" w:eastAsia="宋体" w:hAnsi="Arial" w:cs="Arial"/>
          <w:color w:val="000000"/>
          <w:kern w:val="0"/>
          <w:sz w:val="28"/>
          <w:szCs w:val="28"/>
        </w:rPr>
        <w:t>日起施行。原国家经济贸易委员会</w:t>
      </w:r>
      <w:r w:rsidRPr="005E31A2">
        <w:rPr>
          <w:rFonts w:ascii="Arial" w:eastAsia="宋体" w:hAnsi="Arial" w:cs="Arial"/>
          <w:color w:val="000000"/>
          <w:kern w:val="0"/>
          <w:sz w:val="28"/>
          <w:szCs w:val="28"/>
        </w:rPr>
        <w:t>2002</w:t>
      </w:r>
      <w:r w:rsidRPr="005E31A2">
        <w:rPr>
          <w:rFonts w:ascii="Arial" w:eastAsia="宋体" w:hAnsi="Arial" w:cs="Arial"/>
          <w:color w:val="000000"/>
          <w:kern w:val="0"/>
          <w:sz w:val="28"/>
          <w:szCs w:val="28"/>
        </w:rPr>
        <w:t>年</w:t>
      </w:r>
      <w:r w:rsidRPr="005E31A2">
        <w:rPr>
          <w:rFonts w:ascii="Arial" w:eastAsia="宋体" w:hAnsi="Arial" w:cs="Arial"/>
          <w:color w:val="000000"/>
          <w:kern w:val="0"/>
          <w:sz w:val="28"/>
          <w:szCs w:val="28"/>
        </w:rPr>
        <w:t>10</w:t>
      </w:r>
      <w:r w:rsidRPr="005E31A2">
        <w:rPr>
          <w:rFonts w:ascii="Arial" w:eastAsia="宋体" w:hAnsi="Arial" w:cs="Arial"/>
          <w:color w:val="000000"/>
          <w:kern w:val="0"/>
          <w:sz w:val="28"/>
          <w:szCs w:val="28"/>
        </w:rPr>
        <w:t>月</w:t>
      </w:r>
      <w:r w:rsidRPr="005E31A2">
        <w:rPr>
          <w:rFonts w:ascii="Arial" w:eastAsia="宋体" w:hAnsi="Arial" w:cs="Arial"/>
          <w:color w:val="000000"/>
          <w:kern w:val="0"/>
          <w:sz w:val="28"/>
          <w:szCs w:val="28"/>
        </w:rPr>
        <w:t>8</w:t>
      </w:r>
      <w:r w:rsidRPr="005E31A2">
        <w:rPr>
          <w:rFonts w:ascii="Arial" w:eastAsia="宋体" w:hAnsi="Arial" w:cs="Arial"/>
          <w:color w:val="000000"/>
          <w:kern w:val="0"/>
          <w:sz w:val="28"/>
          <w:szCs w:val="28"/>
        </w:rPr>
        <w:t>日公布的《危险化学品登记管理办法》同时废止。</w:t>
      </w:r>
    </w:p>
    <w:p w:rsidR="00200810" w:rsidRPr="005E31A2" w:rsidRDefault="00200810">
      <w:pPr>
        <w:rPr>
          <w:sz w:val="28"/>
          <w:szCs w:val="28"/>
        </w:rPr>
      </w:pPr>
    </w:p>
    <w:sectPr w:rsidR="00200810" w:rsidRPr="005E31A2" w:rsidSect="005E31A2">
      <w:pgSz w:w="11907" w:h="16840" w:orient="landscape" w:code="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62B" w:rsidRDefault="0047462B" w:rsidP="00200810">
      <w:r>
        <w:separator/>
      </w:r>
    </w:p>
  </w:endnote>
  <w:endnote w:type="continuationSeparator" w:id="1">
    <w:p w:rsidR="0047462B" w:rsidRDefault="0047462B" w:rsidP="002008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62B" w:rsidRDefault="0047462B" w:rsidP="00200810">
      <w:r>
        <w:separator/>
      </w:r>
    </w:p>
  </w:footnote>
  <w:footnote w:type="continuationSeparator" w:id="1">
    <w:p w:rsidR="0047462B" w:rsidRDefault="0047462B" w:rsidP="002008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bookFoldPrinting/>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0810"/>
    <w:rsid w:val="00200810"/>
    <w:rsid w:val="00233657"/>
    <w:rsid w:val="0047462B"/>
    <w:rsid w:val="005E31A2"/>
    <w:rsid w:val="00E828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57"/>
    <w:pPr>
      <w:widowControl w:val="0"/>
      <w:jc w:val="both"/>
    </w:pPr>
  </w:style>
  <w:style w:type="paragraph" w:styleId="1">
    <w:name w:val="heading 1"/>
    <w:basedOn w:val="a"/>
    <w:link w:val="1Char"/>
    <w:uiPriority w:val="9"/>
    <w:qFormat/>
    <w:rsid w:val="0020081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8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0810"/>
    <w:rPr>
      <w:sz w:val="18"/>
      <w:szCs w:val="18"/>
    </w:rPr>
  </w:style>
  <w:style w:type="paragraph" w:styleId="a4">
    <w:name w:val="footer"/>
    <w:basedOn w:val="a"/>
    <w:link w:val="Char0"/>
    <w:uiPriority w:val="99"/>
    <w:semiHidden/>
    <w:unhideWhenUsed/>
    <w:rsid w:val="002008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0810"/>
    <w:rPr>
      <w:sz w:val="18"/>
      <w:szCs w:val="18"/>
    </w:rPr>
  </w:style>
  <w:style w:type="character" w:customStyle="1" w:styleId="1Char">
    <w:name w:val="标题 1 Char"/>
    <w:basedOn w:val="a0"/>
    <w:link w:val="1"/>
    <w:uiPriority w:val="9"/>
    <w:rsid w:val="00200810"/>
    <w:rPr>
      <w:rFonts w:ascii="宋体" w:eastAsia="宋体" w:hAnsi="宋体" w:cs="宋体"/>
      <w:b/>
      <w:bCs/>
      <w:kern w:val="36"/>
      <w:sz w:val="48"/>
      <w:szCs w:val="48"/>
    </w:rPr>
  </w:style>
  <w:style w:type="character" w:customStyle="1" w:styleId="apple-converted-space">
    <w:name w:val="apple-converted-space"/>
    <w:basedOn w:val="a0"/>
    <w:rsid w:val="00200810"/>
  </w:style>
</w:styles>
</file>

<file path=word/webSettings.xml><?xml version="1.0" encoding="utf-8"?>
<w:webSettings xmlns:r="http://schemas.openxmlformats.org/officeDocument/2006/relationships" xmlns:w="http://schemas.openxmlformats.org/wordprocessingml/2006/main">
  <w:divs>
    <w:div w:id="822816437">
      <w:bodyDiv w:val="1"/>
      <w:marLeft w:val="0"/>
      <w:marRight w:val="0"/>
      <w:marTop w:val="0"/>
      <w:marBottom w:val="0"/>
      <w:divBdr>
        <w:top w:val="none" w:sz="0" w:space="0" w:color="auto"/>
        <w:left w:val="none" w:sz="0" w:space="0" w:color="auto"/>
        <w:bottom w:val="none" w:sz="0" w:space="0" w:color="auto"/>
        <w:right w:val="none" w:sz="0" w:space="0" w:color="auto"/>
      </w:divBdr>
    </w:div>
    <w:div w:id="1309280594">
      <w:bodyDiv w:val="1"/>
      <w:marLeft w:val="0"/>
      <w:marRight w:val="0"/>
      <w:marTop w:val="0"/>
      <w:marBottom w:val="0"/>
      <w:divBdr>
        <w:top w:val="none" w:sz="0" w:space="0" w:color="auto"/>
        <w:left w:val="none" w:sz="0" w:space="0" w:color="auto"/>
        <w:bottom w:val="none" w:sz="0" w:space="0" w:color="auto"/>
        <w:right w:val="none" w:sz="0" w:space="0" w:color="auto"/>
      </w:divBdr>
    </w:div>
    <w:div w:id="21189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2017-11-27T08:26:00Z</dcterms:created>
  <dcterms:modified xsi:type="dcterms:W3CDTF">2017-11-27T08:29:00Z</dcterms:modified>
</cp:coreProperties>
</file>